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1FA8F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4CF6131F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17485791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4D541E35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2F17AA80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39F4C2C6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7DE0EA56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388ADF3A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42A282D2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6F818874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575CC5FF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1D24AB38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22C9462F" w14:textId="77777777" w:rsidR="007C6E06" w:rsidRPr="00C07B32" w:rsidRDefault="007C6E06" w:rsidP="002C25AE">
      <w:pPr>
        <w:jc w:val="center"/>
        <w:rPr>
          <w:rFonts w:cs="Arial"/>
          <w:b/>
          <w:color w:val="FF0000"/>
        </w:rPr>
      </w:pPr>
    </w:p>
    <w:p w14:paraId="1E962D74" w14:textId="77777777" w:rsidR="002C25AE" w:rsidRPr="00C07B32" w:rsidRDefault="002C25AE" w:rsidP="002C25AE">
      <w:pPr>
        <w:jc w:val="center"/>
        <w:rPr>
          <w:rFonts w:cs="Arial"/>
          <w:b/>
          <w:color w:val="FF0000"/>
        </w:rPr>
      </w:pPr>
    </w:p>
    <w:p w14:paraId="025A6D59" w14:textId="77777777" w:rsidR="007C6E06" w:rsidRPr="00005AFC" w:rsidRDefault="007C6E06" w:rsidP="007C6E06">
      <w:pPr>
        <w:ind w:firstLine="709"/>
        <w:rPr>
          <w:rFonts w:cs="Arial"/>
          <w:sz w:val="32"/>
          <w:szCs w:val="32"/>
        </w:rPr>
      </w:pPr>
      <w:r w:rsidRPr="00005AFC">
        <w:rPr>
          <w:rFonts w:cs="Arial"/>
          <w:sz w:val="32"/>
          <w:szCs w:val="32"/>
        </w:rPr>
        <w:t>Název akce:</w:t>
      </w:r>
    </w:p>
    <w:p w14:paraId="62219744" w14:textId="77777777" w:rsidR="002C25AE" w:rsidRPr="00005AFC" w:rsidRDefault="007C6E06" w:rsidP="007C6E06">
      <w:pPr>
        <w:ind w:firstLine="709"/>
        <w:rPr>
          <w:rFonts w:cs="Arial"/>
          <w:b/>
        </w:rPr>
      </w:pPr>
      <w:r w:rsidRPr="00005AFC">
        <w:rPr>
          <w:rFonts w:cs="Arial"/>
          <w:sz w:val="32"/>
          <w:szCs w:val="32"/>
        </w:rPr>
        <w:tab/>
      </w:r>
    </w:p>
    <w:p w14:paraId="14495E49" w14:textId="77777777" w:rsidR="00005AFC" w:rsidRPr="00005AFC" w:rsidRDefault="00005AFC" w:rsidP="00005AFC">
      <w:pPr>
        <w:ind w:left="284" w:firstLine="3"/>
        <w:jc w:val="center"/>
        <w:rPr>
          <w:rFonts w:cs="Arial"/>
          <w:b/>
          <w:sz w:val="32"/>
          <w:szCs w:val="32"/>
        </w:rPr>
      </w:pPr>
      <w:r w:rsidRPr="00005AFC">
        <w:rPr>
          <w:rFonts w:cs="Arial"/>
          <w:b/>
          <w:sz w:val="32"/>
          <w:szCs w:val="32"/>
        </w:rPr>
        <w:t xml:space="preserve">Rekonstrukce a rozšíření přejezdů P4359 (TÚ 1371) </w:t>
      </w:r>
    </w:p>
    <w:p w14:paraId="742E5AB6" w14:textId="5DB2E09F" w:rsidR="007C6E06" w:rsidRPr="00005AFC" w:rsidRDefault="00005AFC" w:rsidP="00005AFC">
      <w:pPr>
        <w:ind w:left="284" w:firstLine="3"/>
        <w:jc w:val="center"/>
        <w:rPr>
          <w:rFonts w:cs="Arial"/>
          <w:b/>
          <w:sz w:val="32"/>
          <w:szCs w:val="32"/>
        </w:rPr>
      </w:pPr>
      <w:r w:rsidRPr="00005AFC">
        <w:rPr>
          <w:rFonts w:cs="Arial"/>
          <w:b/>
          <w:sz w:val="32"/>
          <w:szCs w:val="32"/>
        </w:rPr>
        <w:t>trati Lipová Lázně - Bernartice u Javorníka</w:t>
      </w:r>
    </w:p>
    <w:p w14:paraId="32602641" w14:textId="77777777" w:rsidR="00005AFC" w:rsidRPr="00005AFC" w:rsidRDefault="00005AFC" w:rsidP="00005AFC">
      <w:pPr>
        <w:ind w:left="284" w:firstLine="3"/>
        <w:jc w:val="center"/>
        <w:rPr>
          <w:rFonts w:cs="Arial"/>
          <w:b/>
          <w:sz w:val="32"/>
          <w:szCs w:val="32"/>
        </w:rPr>
      </w:pPr>
    </w:p>
    <w:p w14:paraId="315AF04E" w14:textId="77777777" w:rsidR="007C6E06" w:rsidRPr="00005AFC" w:rsidRDefault="007C6E06" w:rsidP="007C6E06">
      <w:pPr>
        <w:ind w:left="284" w:firstLine="3"/>
        <w:jc w:val="center"/>
        <w:rPr>
          <w:rFonts w:cs="Arial"/>
          <w:b/>
          <w:i/>
          <w:sz w:val="32"/>
          <w:szCs w:val="32"/>
        </w:rPr>
      </w:pPr>
      <w:r w:rsidRPr="00005AFC">
        <w:rPr>
          <w:rFonts w:cs="Arial"/>
          <w:b/>
          <w:sz w:val="28"/>
          <w:szCs w:val="28"/>
        </w:rPr>
        <w:t>Doměření geodetických mapových podkladů</w:t>
      </w:r>
    </w:p>
    <w:p w14:paraId="08C1A14D" w14:textId="77777777" w:rsidR="002C25AE" w:rsidRPr="00C07B32" w:rsidRDefault="002C25AE" w:rsidP="002C25AE">
      <w:pPr>
        <w:ind w:left="709"/>
        <w:rPr>
          <w:rFonts w:cs="Arial"/>
          <w:b/>
          <w:color w:val="FF0000"/>
          <w:sz w:val="28"/>
          <w:szCs w:val="28"/>
        </w:rPr>
      </w:pPr>
      <w:r w:rsidRPr="00C07B32">
        <w:rPr>
          <w:rFonts w:cs="Arial"/>
          <w:color w:val="FF0000"/>
          <w:sz w:val="28"/>
          <w:szCs w:val="28"/>
        </w:rPr>
        <w:t xml:space="preserve">                           </w:t>
      </w:r>
    </w:p>
    <w:p w14:paraId="0755CCF6" w14:textId="77777777" w:rsidR="002C25AE" w:rsidRPr="00C07B32" w:rsidRDefault="002C25AE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01A49F83" w14:textId="77777777" w:rsidR="007C6E06" w:rsidRPr="00C07B32" w:rsidRDefault="007C6E06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2388032A" w14:textId="77777777" w:rsidR="007C6E06" w:rsidRPr="00C07B32" w:rsidRDefault="007C6E06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33EE19EF" w14:textId="77777777" w:rsidR="007C6E06" w:rsidRPr="00C07B32" w:rsidRDefault="007C6E06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5065A33A" w14:textId="77777777" w:rsidR="007C6E06" w:rsidRPr="00C07B32" w:rsidRDefault="007C6E06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6633CF82" w14:textId="77777777" w:rsidR="007C6E06" w:rsidRPr="00C07B32" w:rsidRDefault="007C6E06" w:rsidP="002C25AE">
      <w:pPr>
        <w:ind w:left="709"/>
        <w:rPr>
          <w:rFonts w:cs="Arial"/>
          <w:b/>
          <w:color w:val="FF0000"/>
          <w:sz w:val="32"/>
          <w:szCs w:val="32"/>
        </w:rPr>
      </w:pPr>
    </w:p>
    <w:p w14:paraId="6CAC91E1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336554E8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51771EF9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61EC165D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3922DACE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0930F5B1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364E4D82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750055A1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28E206CA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022B2C42" w14:textId="77777777" w:rsidR="007C6E06" w:rsidRPr="00C07B32" w:rsidRDefault="007C6E06" w:rsidP="002C25AE">
      <w:pPr>
        <w:ind w:left="709"/>
        <w:rPr>
          <w:rFonts w:cs="Arial"/>
          <w:color w:val="FF0000"/>
          <w:sz w:val="32"/>
          <w:szCs w:val="32"/>
        </w:rPr>
      </w:pPr>
    </w:p>
    <w:p w14:paraId="4D4D8E48" w14:textId="07A5BAB5" w:rsidR="002C25AE" w:rsidRPr="00005AFC" w:rsidRDefault="002C25AE" w:rsidP="002C25AE">
      <w:pPr>
        <w:ind w:left="709"/>
        <w:rPr>
          <w:rFonts w:cs="Arial"/>
          <w:b/>
          <w:bCs/>
          <w:sz w:val="32"/>
          <w:szCs w:val="32"/>
        </w:rPr>
      </w:pPr>
      <w:r w:rsidRPr="00005AFC">
        <w:rPr>
          <w:rFonts w:cs="Arial"/>
          <w:sz w:val="32"/>
          <w:szCs w:val="32"/>
        </w:rPr>
        <w:t>Číslo zakázky:</w:t>
      </w:r>
      <w:r w:rsidRPr="00005AFC">
        <w:rPr>
          <w:rFonts w:cs="Arial"/>
          <w:sz w:val="32"/>
          <w:szCs w:val="32"/>
        </w:rPr>
        <w:tab/>
      </w:r>
      <w:r w:rsidRPr="00005AFC">
        <w:rPr>
          <w:rFonts w:cs="Arial"/>
          <w:sz w:val="32"/>
          <w:szCs w:val="32"/>
        </w:rPr>
        <w:tab/>
      </w:r>
      <w:r w:rsidR="00270ACF" w:rsidRPr="00005AFC">
        <w:rPr>
          <w:rFonts w:cs="Arial"/>
          <w:b/>
          <w:bCs/>
          <w:sz w:val="32"/>
          <w:szCs w:val="32"/>
        </w:rPr>
        <w:t>21.0273</w:t>
      </w:r>
    </w:p>
    <w:p w14:paraId="335843BD" w14:textId="617CAC30" w:rsidR="00674620" w:rsidRPr="00005AFC" w:rsidRDefault="002C25AE" w:rsidP="007C6E06">
      <w:pPr>
        <w:ind w:left="709"/>
        <w:rPr>
          <w:rFonts w:cs="Arial"/>
          <w:b/>
          <w:bCs/>
          <w:sz w:val="32"/>
          <w:szCs w:val="32"/>
        </w:rPr>
      </w:pPr>
      <w:r w:rsidRPr="00005AFC">
        <w:rPr>
          <w:rFonts w:cs="Arial"/>
          <w:sz w:val="32"/>
          <w:szCs w:val="32"/>
        </w:rPr>
        <w:t>Objednatel:</w:t>
      </w:r>
      <w:r w:rsidRPr="00005AFC">
        <w:rPr>
          <w:rFonts w:cs="Arial"/>
          <w:b/>
          <w:sz w:val="32"/>
          <w:szCs w:val="32"/>
        </w:rPr>
        <w:tab/>
      </w:r>
      <w:r w:rsidRPr="00005AFC">
        <w:rPr>
          <w:rFonts w:cs="Arial"/>
          <w:b/>
          <w:sz w:val="32"/>
          <w:szCs w:val="32"/>
        </w:rPr>
        <w:tab/>
      </w:r>
      <w:r w:rsidR="00270ACF" w:rsidRPr="00005AFC">
        <w:rPr>
          <w:rFonts w:cs="Arial"/>
          <w:b/>
          <w:bCs/>
          <w:sz w:val="32"/>
          <w:szCs w:val="32"/>
        </w:rPr>
        <w:t>SUDOP PRAHA a.s.</w:t>
      </w:r>
    </w:p>
    <w:p w14:paraId="5C2B837F" w14:textId="77777777" w:rsidR="002C25AE" w:rsidRPr="00005AFC" w:rsidRDefault="002C25AE" w:rsidP="002C25AE">
      <w:pPr>
        <w:ind w:left="709"/>
        <w:rPr>
          <w:rFonts w:cs="Arial"/>
          <w:sz w:val="32"/>
          <w:szCs w:val="32"/>
        </w:rPr>
      </w:pPr>
      <w:r w:rsidRPr="00005AFC">
        <w:rPr>
          <w:rFonts w:cs="Arial"/>
          <w:sz w:val="32"/>
          <w:szCs w:val="32"/>
        </w:rPr>
        <w:t>Zhotovitel:</w:t>
      </w:r>
      <w:r w:rsidRPr="00005AFC">
        <w:rPr>
          <w:rFonts w:cs="Arial"/>
          <w:sz w:val="32"/>
          <w:szCs w:val="32"/>
        </w:rPr>
        <w:tab/>
      </w:r>
      <w:r w:rsidRPr="00005AFC">
        <w:rPr>
          <w:rFonts w:cs="Arial"/>
          <w:sz w:val="32"/>
          <w:szCs w:val="32"/>
        </w:rPr>
        <w:tab/>
      </w:r>
      <w:r w:rsidRPr="00005AFC">
        <w:rPr>
          <w:rFonts w:cs="Arial"/>
          <w:b/>
          <w:sz w:val="32"/>
          <w:szCs w:val="32"/>
        </w:rPr>
        <w:t>Hrdlička, spol. s r. o.</w:t>
      </w:r>
    </w:p>
    <w:p w14:paraId="0C60972D" w14:textId="77777777" w:rsidR="002C25AE" w:rsidRPr="00C07B32" w:rsidRDefault="002C25AE" w:rsidP="007C6E06">
      <w:pPr>
        <w:rPr>
          <w:rFonts w:cs="Arial"/>
          <w:color w:val="FF0000"/>
        </w:rPr>
      </w:pPr>
    </w:p>
    <w:p w14:paraId="70944C5F" w14:textId="77777777" w:rsidR="002C25AE" w:rsidRPr="00C07B32" w:rsidRDefault="002C25AE" w:rsidP="002C25AE">
      <w:pPr>
        <w:spacing w:after="160" w:line="256" w:lineRule="auto"/>
        <w:rPr>
          <w:rFonts w:cs="Arial"/>
          <w:color w:val="FF0000"/>
        </w:rPr>
      </w:pPr>
      <w:r w:rsidRPr="00C07B32">
        <w:rPr>
          <w:rFonts w:cs="Arial"/>
          <w:color w:val="FF0000"/>
        </w:rPr>
        <w:br w:type="page"/>
      </w:r>
    </w:p>
    <w:p w14:paraId="0442CD1B" w14:textId="77777777" w:rsidR="002C25AE" w:rsidRPr="00C07B32" w:rsidRDefault="002C25AE" w:rsidP="002C25AE">
      <w:pPr>
        <w:spacing w:after="160" w:line="256" w:lineRule="auto"/>
        <w:rPr>
          <w:rFonts w:cs="Arial"/>
          <w:color w:val="FF0000"/>
        </w:rPr>
      </w:pPr>
    </w:p>
    <w:p w14:paraId="0736B282" w14:textId="4732DD12" w:rsidR="002C25AE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005AFC">
        <w:rPr>
          <w:rFonts w:cs="Arial"/>
          <w:color w:val="auto"/>
          <w:sz w:val="22"/>
        </w:rPr>
        <w:t>Popis rozsahu</w:t>
      </w:r>
    </w:p>
    <w:p w14:paraId="6E8BB4EE" w14:textId="77777777" w:rsidR="00762799" w:rsidRPr="00762799" w:rsidRDefault="00762799" w:rsidP="00762799"/>
    <w:p w14:paraId="171676E9" w14:textId="543D0510" w:rsidR="00530EDB" w:rsidRDefault="00704E7C" w:rsidP="00674620">
      <w:pPr>
        <w:jc w:val="both"/>
        <w:rPr>
          <w:rFonts w:cs="Arial"/>
        </w:rPr>
      </w:pPr>
      <w:r w:rsidRPr="00005AFC">
        <w:rPr>
          <w:rFonts w:cs="Arial"/>
        </w:rPr>
        <w:t xml:space="preserve">Předmětem dokumentace je doměření mapových podkladů v </w:t>
      </w:r>
      <w:r w:rsidR="007C6E06" w:rsidRPr="00005AFC">
        <w:rPr>
          <w:rFonts w:cs="Arial"/>
        </w:rPr>
        <w:t xml:space="preserve">TÚ </w:t>
      </w:r>
      <w:r w:rsidR="00005AFC" w:rsidRPr="00005AFC">
        <w:rPr>
          <w:rFonts w:cs="Arial"/>
        </w:rPr>
        <w:t>1371</w:t>
      </w:r>
      <w:r w:rsidRPr="00005AFC">
        <w:rPr>
          <w:rFonts w:cs="Arial"/>
        </w:rPr>
        <w:t xml:space="preserve">, konkrétně </w:t>
      </w:r>
      <w:r w:rsidR="005E6EDB" w:rsidRPr="00005AFC">
        <w:rPr>
          <w:rFonts w:cs="Arial"/>
        </w:rPr>
        <w:t xml:space="preserve">polohopisu navazujícího na </w:t>
      </w:r>
      <w:r w:rsidR="00270ACF" w:rsidRPr="00005AFC">
        <w:rPr>
          <w:rFonts w:cs="Arial"/>
        </w:rPr>
        <w:t xml:space="preserve">žel. </w:t>
      </w:r>
      <w:proofErr w:type="gramStart"/>
      <w:r w:rsidR="005E6EDB" w:rsidRPr="00005AFC">
        <w:rPr>
          <w:rFonts w:cs="Arial"/>
        </w:rPr>
        <w:t>p</w:t>
      </w:r>
      <w:r w:rsidR="00270ACF" w:rsidRPr="00005AFC">
        <w:rPr>
          <w:rFonts w:cs="Arial"/>
        </w:rPr>
        <w:t>řejezd</w:t>
      </w:r>
      <w:r w:rsidR="007F2D02" w:rsidRPr="00005AFC">
        <w:rPr>
          <w:rFonts w:cs="Arial"/>
        </w:rPr>
        <w:t>y</w:t>
      </w:r>
      <w:proofErr w:type="gramEnd"/>
      <w:r w:rsidR="00270ACF" w:rsidRPr="00005AFC">
        <w:rPr>
          <w:rFonts w:cs="Arial"/>
        </w:rPr>
        <w:t xml:space="preserve"> </w:t>
      </w:r>
      <w:r w:rsidR="007F2D02" w:rsidRPr="00005AFC">
        <w:rPr>
          <w:rFonts w:cs="Arial"/>
        </w:rPr>
        <w:t>P43</w:t>
      </w:r>
      <w:r w:rsidR="00005AFC" w:rsidRPr="00005AFC">
        <w:rPr>
          <w:rFonts w:cs="Arial"/>
        </w:rPr>
        <w:t>59.</w:t>
      </w:r>
    </w:p>
    <w:p w14:paraId="131B9A9A" w14:textId="77777777" w:rsidR="00762799" w:rsidRDefault="00762799" w:rsidP="00674620">
      <w:pPr>
        <w:jc w:val="both"/>
        <w:rPr>
          <w:rFonts w:cs="Arial"/>
        </w:rPr>
      </w:pPr>
    </w:p>
    <w:p w14:paraId="0F93A146" w14:textId="77777777" w:rsidR="00762799" w:rsidRPr="00005AFC" w:rsidRDefault="00762799" w:rsidP="00674620">
      <w:pPr>
        <w:jc w:val="both"/>
        <w:rPr>
          <w:rFonts w:cs="Arial"/>
        </w:rPr>
      </w:pPr>
    </w:p>
    <w:p w14:paraId="4BF18A2D" w14:textId="515081AD" w:rsidR="002C25AE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005AFC">
        <w:rPr>
          <w:rFonts w:cs="Arial"/>
          <w:color w:val="auto"/>
          <w:sz w:val="22"/>
        </w:rPr>
        <w:t>Použité bodové pole</w:t>
      </w:r>
    </w:p>
    <w:p w14:paraId="17FA0B2E" w14:textId="77777777" w:rsidR="00762799" w:rsidRPr="00762799" w:rsidRDefault="00762799" w:rsidP="00762799"/>
    <w:p w14:paraId="0C4EBA57" w14:textId="77777777" w:rsidR="002C25AE" w:rsidRPr="00005AFC" w:rsidRDefault="002C25AE" w:rsidP="002C25AE">
      <w:r w:rsidRPr="00005AFC">
        <w:t>Polohové a výškové zaměření navazuje na body ŽBP z dokumentace správce bodového pole.</w:t>
      </w:r>
    </w:p>
    <w:p w14:paraId="434F54DA" w14:textId="0202A87A" w:rsidR="002C25AE" w:rsidRPr="00005AFC" w:rsidRDefault="00DE2F5E" w:rsidP="002C25AE">
      <w:r w:rsidRPr="00005AFC">
        <w:t>Seznam souřadnic použitých bodů</w:t>
      </w:r>
      <w:r w:rsidR="002C25AE" w:rsidRPr="00005AFC">
        <w:t>:</w:t>
      </w:r>
    </w:p>
    <w:p w14:paraId="55770057" w14:textId="77777777" w:rsidR="00704E7C" w:rsidRPr="00005AFC" w:rsidRDefault="00704E7C" w:rsidP="002C25AE"/>
    <w:p w14:paraId="744A5C33" w14:textId="77777777" w:rsidR="00005AFC" w:rsidRDefault="00005AFC" w:rsidP="00005AFC">
      <w:pPr>
        <w:rPr>
          <w:i/>
        </w:rPr>
      </w:pPr>
      <w:r w:rsidRPr="00762799">
        <w:rPr>
          <w:i/>
        </w:rPr>
        <w:t>137100004004  548357.218  1038451.392   302.143</w:t>
      </w:r>
    </w:p>
    <w:p w14:paraId="687E59C8" w14:textId="77777777" w:rsidR="00762799" w:rsidRPr="00762799" w:rsidRDefault="00762799" w:rsidP="00005AFC">
      <w:pPr>
        <w:rPr>
          <w:i/>
        </w:rPr>
      </w:pPr>
    </w:p>
    <w:p w14:paraId="63BFFB13" w14:textId="77777777" w:rsidR="00005AFC" w:rsidRDefault="00005AFC" w:rsidP="00005AFC">
      <w:pPr>
        <w:rPr>
          <w:i/>
        </w:rPr>
      </w:pPr>
      <w:r w:rsidRPr="00762799">
        <w:rPr>
          <w:i/>
        </w:rPr>
        <w:t>137100000611  548595.036  1038787.979   307.545</w:t>
      </w:r>
    </w:p>
    <w:p w14:paraId="524733C8" w14:textId="77777777" w:rsidR="00762799" w:rsidRPr="00762799" w:rsidRDefault="00762799" w:rsidP="00005AFC">
      <w:pPr>
        <w:rPr>
          <w:i/>
        </w:rPr>
      </w:pPr>
    </w:p>
    <w:p w14:paraId="5710040F" w14:textId="77777777" w:rsidR="00005AFC" w:rsidRDefault="00005AFC" w:rsidP="00005AFC">
      <w:pPr>
        <w:rPr>
          <w:i/>
        </w:rPr>
      </w:pPr>
      <w:r w:rsidRPr="00762799">
        <w:rPr>
          <w:i/>
        </w:rPr>
        <w:t>137100000612  548512.287  1038665.497   305.775</w:t>
      </w:r>
    </w:p>
    <w:p w14:paraId="109A6F9A" w14:textId="77777777" w:rsidR="00762799" w:rsidRPr="00762799" w:rsidRDefault="00762799" w:rsidP="00005AFC">
      <w:pPr>
        <w:rPr>
          <w:i/>
        </w:rPr>
      </w:pPr>
    </w:p>
    <w:p w14:paraId="1C788C77" w14:textId="77777777" w:rsidR="00005AFC" w:rsidRDefault="00005AFC" w:rsidP="00005AFC">
      <w:pPr>
        <w:rPr>
          <w:i/>
        </w:rPr>
      </w:pPr>
      <w:r w:rsidRPr="00762799">
        <w:rPr>
          <w:i/>
        </w:rPr>
        <w:t>137100000613  548453.776  1038528.874   304.848</w:t>
      </w:r>
    </w:p>
    <w:p w14:paraId="0FB828A9" w14:textId="77777777" w:rsidR="00762799" w:rsidRPr="00762799" w:rsidRDefault="00762799" w:rsidP="00005AFC">
      <w:pPr>
        <w:rPr>
          <w:i/>
        </w:rPr>
      </w:pPr>
    </w:p>
    <w:p w14:paraId="57B182FA" w14:textId="77777777" w:rsidR="00005AFC" w:rsidRDefault="00005AFC" w:rsidP="00005AFC">
      <w:pPr>
        <w:rPr>
          <w:i/>
        </w:rPr>
      </w:pPr>
      <w:r w:rsidRPr="00762799">
        <w:rPr>
          <w:i/>
        </w:rPr>
        <w:t>137100000615  548146.432  1038366.078   299.442</w:t>
      </w:r>
    </w:p>
    <w:p w14:paraId="26FC9A56" w14:textId="77777777" w:rsidR="00762799" w:rsidRPr="00762799" w:rsidRDefault="00762799" w:rsidP="00005AFC">
      <w:pPr>
        <w:rPr>
          <w:i/>
        </w:rPr>
      </w:pPr>
    </w:p>
    <w:p w14:paraId="4FFA912D" w14:textId="77777777" w:rsidR="00005AFC" w:rsidRDefault="00005AFC" w:rsidP="00005AFC">
      <w:pPr>
        <w:rPr>
          <w:i/>
        </w:rPr>
      </w:pPr>
      <w:r w:rsidRPr="00762799">
        <w:rPr>
          <w:i/>
        </w:rPr>
        <w:t>137100000616  547970.297  1038284.146   296.797</w:t>
      </w:r>
    </w:p>
    <w:p w14:paraId="43B99EE6" w14:textId="77777777" w:rsidR="00762799" w:rsidRPr="00762799" w:rsidRDefault="00762799" w:rsidP="00005AFC">
      <w:pPr>
        <w:rPr>
          <w:i/>
        </w:rPr>
      </w:pPr>
    </w:p>
    <w:p w14:paraId="5AA05BD0" w14:textId="77777777" w:rsidR="00005AFC" w:rsidRDefault="00005AFC" w:rsidP="00005AFC">
      <w:pPr>
        <w:rPr>
          <w:i/>
        </w:rPr>
      </w:pPr>
      <w:r w:rsidRPr="00762799">
        <w:rPr>
          <w:i/>
        </w:rPr>
        <w:t>137100000617  547882.432  1038202.973   296.669</w:t>
      </w:r>
    </w:p>
    <w:p w14:paraId="4311A63C" w14:textId="77777777" w:rsidR="00762799" w:rsidRPr="00762799" w:rsidRDefault="00762799" w:rsidP="00005AFC">
      <w:pPr>
        <w:rPr>
          <w:i/>
        </w:rPr>
      </w:pPr>
    </w:p>
    <w:p w14:paraId="54EF2D0D" w14:textId="77777777" w:rsidR="00005AFC" w:rsidRDefault="00005AFC" w:rsidP="00005AFC">
      <w:pPr>
        <w:rPr>
          <w:i/>
        </w:rPr>
      </w:pPr>
      <w:r w:rsidRPr="00762799">
        <w:rPr>
          <w:i/>
        </w:rPr>
        <w:t>137100000618  547817.029  1038064.238   295.358</w:t>
      </w:r>
    </w:p>
    <w:p w14:paraId="17232CFB" w14:textId="77777777" w:rsidR="00762799" w:rsidRPr="00762799" w:rsidRDefault="00762799" w:rsidP="00005AFC">
      <w:pPr>
        <w:rPr>
          <w:i/>
        </w:rPr>
      </w:pPr>
    </w:p>
    <w:p w14:paraId="76A03A8A" w14:textId="77777777" w:rsidR="00005AFC" w:rsidRDefault="00005AFC" w:rsidP="00005AFC">
      <w:pPr>
        <w:rPr>
          <w:i/>
        </w:rPr>
      </w:pPr>
      <w:r w:rsidRPr="00762799">
        <w:rPr>
          <w:i/>
        </w:rPr>
        <w:t>137100000619  547697.319  1037941.992   293.622</w:t>
      </w:r>
    </w:p>
    <w:p w14:paraId="3B816337" w14:textId="77777777" w:rsidR="00762799" w:rsidRPr="00762799" w:rsidRDefault="00762799" w:rsidP="00005AFC">
      <w:pPr>
        <w:rPr>
          <w:i/>
        </w:rPr>
      </w:pPr>
    </w:p>
    <w:p w14:paraId="7BF2B2C5" w14:textId="77777777" w:rsidR="00005AFC" w:rsidRDefault="00005AFC" w:rsidP="00005AFC">
      <w:pPr>
        <w:rPr>
          <w:i/>
        </w:rPr>
      </w:pPr>
      <w:r w:rsidRPr="00762799">
        <w:rPr>
          <w:i/>
        </w:rPr>
        <w:t>137100000620  547587.775  1037668.890   288.822</w:t>
      </w:r>
    </w:p>
    <w:p w14:paraId="6DC7FA23" w14:textId="77777777" w:rsidR="00762799" w:rsidRPr="00762799" w:rsidRDefault="00762799" w:rsidP="00005AFC">
      <w:pPr>
        <w:rPr>
          <w:i/>
        </w:rPr>
      </w:pPr>
    </w:p>
    <w:p w14:paraId="28C12C79" w14:textId="77777777" w:rsidR="00005AFC" w:rsidRDefault="00005AFC" w:rsidP="00005AFC">
      <w:pPr>
        <w:rPr>
          <w:i/>
        </w:rPr>
      </w:pPr>
      <w:r w:rsidRPr="00762799">
        <w:rPr>
          <w:i/>
        </w:rPr>
        <w:t>137100000621  547561.564  1037476.517   286.096 zničen</w:t>
      </w:r>
    </w:p>
    <w:p w14:paraId="2BD403A8" w14:textId="77777777" w:rsidR="00762799" w:rsidRPr="00762799" w:rsidRDefault="00762799" w:rsidP="00005AFC">
      <w:pPr>
        <w:rPr>
          <w:i/>
        </w:rPr>
      </w:pPr>
    </w:p>
    <w:p w14:paraId="15D3F002" w14:textId="77777777" w:rsidR="00005AFC" w:rsidRDefault="00005AFC" w:rsidP="00005AFC">
      <w:pPr>
        <w:rPr>
          <w:i/>
        </w:rPr>
      </w:pPr>
      <w:r w:rsidRPr="00762799">
        <w:rPr>
          <w:i/>
        </w:rPr>
        <w:t>137100000622  547492.609  1037277.081   284.202</w:t>
      </w:r>
    </w:p>
    <w:p w14:paraId="7F9D1014" w14:textId="77777777" w:rsidR="00762799" w:rsidRPr="00762799" w:rsidRDefault="00762799" w:rsidP="00005AFC">
      <w:pPr>
        <w:rPr>
          <w:i/>
        </w:rPr>
      </w:pPr>
    </w:p>
    <w:p w14:paraId="59116EE3" w14:textId="7EAB2C3A" w:rsidR="007F2D02" w:rsidRDefault="00005AFC" w:rsidP="00005AFC">
      <w:pPr>
        <w:rPr>
          <w:i/>
        </w:rPr>
      </w:pPr>
      <w:r w:rsidRPr="00762799">
        <w:rPr>
          <w:i/>
        </w:rPr>
        <w:t>137100000623  547556.482  1037173.830   283.654</w:t>
      </w:r>
    </w:p>
    <w:p w14:paraId="2506D453" w14:textId="77777777" w:rsidR="00762799" w:rsidRDefault="00762799" w:rsidP="00005AFC"/>
    <w:p w14:paraId="2D9EC522" w14:textId="77777777" w:rsidR="00762799" w:rsidRPr="00762799" w:rsidRDefault="00762799" w:rsidP="00005AFC"/>
    <w:p w14:paraId="0AE35711" w14:textId="6E829D0B" w:rsidR="002C25AE" w:rsidRDefault="002C25AE" w:rsidP="0065667D">
      <w:pPr>
        <w:pStyle w:val="Nadpis1"/>
        <w:keepLines w:val="0"/>
        <w:numPr>
          <w:ilvl w:val="0"/>
          <w:numId w:val="16"/>
        </w:numPr>
        <w:spacing w:before="120" w:after="120"/>
        <w:rPr>
          <w:rFonts w:cs="Arial"/>
          <w:color w:val="auto"/>
          <w:sz w:val="22"/>
        </w:rPr>
      </w:pPr>
      <w:r w:rsidRPr="00005AFC">
        <w:rPr>
          <w:rFonts w:cs="Arial"/>
          <w:color w:val="auto"/>
          <w:sz w:val="22"/>
        </w:rPr>
        <w:t>Zaměření</w:t>
      </w:r>
    </w:p>
    <w:p w14:paraId="1213ADAA" w14:textId="77777777" w:rsidR="00762799" w:rsidRPr="00762799" w:rsidRDefault="00762799" w:rsidP="00762799"/>
    <w:p w14:paraId="4E8FEA89" w14:textId="79F5687B" w:rsidR="00DE6C0D" w:rsidRPr="00005AFC" w:rsidRDefault="00704E7C" w:rsidP="008F6348">
      <w:pPr>
        <w:jc w:val="both"/>
        <w:rPr>
          <w:rFonts w:cs="Arial"/>
        </w:rPr>
      </w:pPr>
      <w:r w:rsidRPr="00005AFC">
        <w:rPr>
          <w:rFonts w:cs="Arial"/>
        </w:rPr>
        <w:t xml:space="preserve">Zaměření bylo provedeno </w:t>
      </w:r>
      <w:r w:rsidR="00005AFC" w:rsidRPr="00005AFC">
        <w:rPr>
          <w:rFonts w:cs="Arial"/>
        </w:rPr>
        <w:t xml:space="preserve">19. 8. 2021 </w:t>
      </w:r>
      <w:r w:rsidR="008F6348" w:rsidRPr="00005AFC">
        <w:rPr>
          <w:rFonts w:cs="Arial"/>
        </w:rPr>
        <w:t>měřickou skupinou Hr</w:t>
      </w:r>
      <w:r w:rsidR="0065667D" w:rsidRPr="00005AFC">
        <w:rPr>
          <w:rFonts w:cs="Arial"/>
        </w:rPr>
        <w:t>dlička spol. s r.o. – Brno</w:t>
      </w:r>
      <w:r w:rsidR="007A2069" w:rsidRPr="00005AFC">
        <w:rPr>
          <w:rFonts w:cs="Arial"/>
        </w:rPr>
        <w:t>,</w:t>
      </w:r>
      <w:r w:rsidR="008F6348" w:rsidRPr="00005AFC">
        <w:rPr>
          <w:rFonts w:cs="Arial"/>
        </w:rPr>
        <w:t xml:space="preserve"> v návaznosti na výše uvedené bodové pol</w:t>
      </w:r>
      <w:r w:rsidR="00780822" w:rsidRPr="00005AFC">
        <w:rPr>
          <w:rFonts w:cs="Arial"/>
        </w:rPr>
        <w:t>e</w:t>
      </w:r>
      <w:r w:rsidR="008F6348" w:rsidRPr="00005AFC">
        <w:rPr>
          <w:rFonts w:cs="Arial"/>
        </w:rPr>
        <w:t xml:space="preserve">. Podrobné body byly zaměřeny </w:t>
      </w:r>
      <w:r w:rsidR="007F2D02" w:rsidRPr="00005AFC">
        <w:rPr>
          <w:rFonts w:cs="Arial"/>
        </w:rPr>
        <w:t>polární metodou</w:t>
      </w:r>
      <w:r w:rsidR="00780822" w:rsidRPr="00005AFC">
        <w:rPr>
          <w:rFonts w:cs="Arial"/>
        </w:rPr>
        <w:t xml:space="preserve"> </w:t>
      </w:r>
      <w:r w:rsidR="008F6348" w:rsidRPr="00005AFC">
        <w:rPr>
          <w:rFonts w:cs="Arial"/>
        </w:rPr>
        <w:t xml:space="preserve">s využitím totální stanice. </w:t>
      </w:r>
      <w:r w:rsidR="00530EDB" w:rsidRPr="00005AFC">
        <w:t>Mapování je provedeno v</w:t>
      </w:r>
      <w:r w:rsidR="00CB2913" w:rsidRPr="00005AFC">
        <w:t>e</w:t>
      </w:r>
      <w:r w:rsidR="00530EDB" w:rsidRPr="00005AFC">
        <w:t xml:space="preserve"> třídě přesnosti </w:t>
      </w:r>
      <w:r w:rsidR="0065667D" w:rsidRPr="00005AFC">
        <w:t>2</w:t>
      </w:r>
      <w:r w:rsidR="00822D92" w:rsidRPr="00005AFC">
        <w:t>.</w:t>
      </w:r>
    </w:p>
    <w:p w14:paraId="26C35EC1" w14:textId="0103ACAA" w:rsidR="0065667D" w:rsidRDefault="00530EDB" w:rsidP="003170F3">
      <w:r w:rsidRPr="00005AFC">
        <w:t>Vedoucí pracovní</w:t>
      </w:r>
      <w:r w:rsidR="004069C8" w:rsidRPr="00005AFC">
        <w:t>k</w:t>
      </w:r>
      <w:r w:rsidRPr="00005AFC">
        <w:t xml:space="preserve"> měřických skupin: </w:t>
      </w:r>
      <w:r w:rsidR="007F2D02" w:rsidRPr="00005AFC">
        <w:t>Ing</w:t>
      </w:r>
      <w:r w:rsidR="0065667D" w:rsidRPr="00005AFC">
        <w:t>. Veronika Přívětivá</w:t>
      </w:r>
    </w:p>
    <w:p w14:paraId="2A51D86E" w14:textId="77777777" w:rsidR="00267E2F" w:rsidRDefault="00267E2F" w:rsidP="003170F3"/>
    <w:p w14:paraId="20E8B35A" w14:textId="1F6DE05E" w:rsidR="00267E2F" w:rsidRPr="00762799" w:rsidRDefault="00267E2F" w:rsidP="003170F3">
      <w:r w:rsidRPr="00762799">
        <w:t xml:space="preserve">Měřené prvky leží v katastrálním území: </w:t>
      </w:r>
    </w:p>
    <w:p w14:paraId="495CD31E" w14:textId="77777777" w:rsidR="00762799" w:rsidRDefault="00762799" w:rsidP="003170F3">
      <w:pPr>
        <w:rPr>
          <w:color w:val="FF0000"/>
        </w:rPr>
      </w:pPr>
    </w:p>
    <w:p w14:paraId="091BF421" w14:textId="55A2007A" w:rsidR="00762799" w:rsidRPr="00762799" w:rsidRDefault="00762799" w:rsidP="003170F3">
      <w:pPr>
        <w:rPr>
          <w:b/>
        </w:rPr>
      </w:pPr>
      <w:proofErr w:type="spellStart"/>
      <w:r w:rsidRPr="00762799">
        <w:rPr>
          <w:b/>
        </w:rPr>
        <w:t>Tomíkovice</w:t>
      </w:r>
      <w:proofErr w:type="spellEnd"/>
      <w:r w:rsidRPr="00762799">
        <w:rPr>
          <w:b/>
        </w:rPr>
        <w:t xml:space="preserve"> (748455)</w:t>
      </w:r>
    </w:p>
    <w:p w14:paraId="5ED2BCCD" w14:textId="09C9047E" w:rsidR="00762799" w:rsidRPr="00762799" w:rsidRDefault="00762799" w:rsidP="003170F3">
      <w:pPr>
        <w:rPr>
          <w:b/>
        </w:rPr>
      </w:pPr>
      <w:r w:rsidRPr="00762799">
        <w:rPr>
          <w:b/>
        </w:rPr>
        <w:t xml:space="preserve">Kobylá nad </w:t>
      </w:r>
      <w:proofErr w:type="spellStart"/>
      <w:r w:rsidRPr="00762799">
        <w:rPr>
          <w:b/>
        </w:rPr>
        <w:t>Vidnávkou</w:t>
      </w:r>
      <w:proofErr w:type="spellEnd"/>
      <w:r w:rsidRPr="00762799">
        <w:rPr>
          <w:b/>
        </w:rPr>
        <w:t xml:space="preserve"> (667404)</w:t>
      </w:r>
    </w:p>
    <w:p w14:paraId="3016CD75" w14:textId="77777777" w:rsidR="0065667D" w:rsidRDefault="0065667D" w:rsidP="003170F3">
      <w:pPr>
        <w:rPr>
          <w:color w:val="FF0000"/>
        </w:rPr>
      </w:pPr>
    </w:p>
    <w:p w14:paraId="3EFD86DD" w14:textId="77777777" w:rsidR="00762799" w:rsidRPr="00C07B32" w:rsidRDefault="00762799" w:rsidP="003170F3">
      <w:pPr>
        <w:rPr>
          <w:color w:val="FF0000"/>
        </w:rPr>
      </w:pPr>
    </w:p>
    <w:p w14:paraId="72517357" w14:textId="3AAEACE9" w:rsidR="002C25AE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B5280D">
        <w:rPr>
          <w:rFonts w:cs="Arial"/>
          <w:color w:val="auto"/>
          <w:sz w:val="22"/>
        </w:rPr>
        <w:t>Zpracování dokumentace</w:t>
      </w:r>
    </w:p>
    <w:p w14:paraId="00A90AC5" w14:textId="77777777" w:rsidR="00762799" w:rsidRPr="00762799" w:rsidRDefault="00762799" w:rsidP="00762799"/>
    <w:p w14:paraId="39C2C5F2" w14:textId="383FA5AA" w:rsidR="009B2AC3" w:rsidRPr="00B5280D" w:rsidRDefault="009B2AC3" w:rsidP="009B2AC3">
      <w:pPr>
        <w:jc w:val="both"/>
        <w:rPr>
          <w:rFonts w:cs="Arial"/>
        </w:rPr>
      </w:pPr>
      <w:r w:rsidRPr="00B5280D">
        <w:rPr>
          <w:rFonts w:cs="Arial"/>
        </w:rPr>
        <w:t>Výpočty souřadnic a výšek do systému S-JTSK a Bp</w:t>
      </w:r>
      <w:r w:rsidR="007A2069" w:rsidRPr="00B5280D">
        <w:rPr>
          <w:rFonts w:cs="Arial"/>
        </w:rPr>
        <w:t>V</w:t>
      </w:r>
      <w:r w:rsidRPr="00B5280D">
        <w:rPr>
          <w:rFonts w:cs="Arial"/>
        </w:rPr>
        <w:t xml:space="preserve"> byly </w:t>
      </w:r>
      <w:r w:rsidR="006B5C9F" w:rsidRPr="00B5280D">
        <w:rPr>
          <w:rFonts w:cs="Arial"/>
        </w:rPr>
        <w:t>provedeny</w:t>
      </w:r>
      <w:r w:rsidRPr="00B5280D">
        <w:rPr>
          <w:rFonts w:cs="Arial"/>
        </w:rPr>
        <w:t xml:space="preserve"> v SW Groma </w:t>
      </w:r>
      <w:r w:rsidR="00780822" w:rsidRPr="00B5280D">
        <w:rPr>
          <w:rFonts w:cs="Arial"/>
        </w:rPr>
        <w:t>12.2</w:t>
      </w:r>
      <w:r w:rsidRPr="00B5280D">
        <w:rPr>
          <w:rFonts w:cs="Arial"/>
        </w:rPr>
        <w:t xml:space="preserve">. </w:t>
      </w:r>
    </w:p>
    <w:p w14:paraId="638817FF" w14:textId="77777777" w:rsidR="00E23482" w:rsidRDefault="009B2AC3" w:rsidP="009B2AC3">
      <w:pPr>
        <w:jc w:val="both"/>
        <w:rPr>
          <w:rFonts w:cs="Arial"/>
        </w:rPr>
      </w:pPr>
      <w:r w:rsidRPr="00B5280D">
        <w:rPr>
          <w:rFonts w:cs="Arial"/>
        </w:rPr>
        <w:t xml:space="preserve">Zpracování bylo provedeno v programu Microstation V8 – ve 3D pomocí SW aplikace MGEO – SŽDC </w:t>
      </w:r>
      <w:proofErr w:type="gramStart"/>
      <w:r w:rsidR="003A65D3" w:rsidRPr="00B5280D">
        <w:rPr>
          <w:rFonts w:cs="Arial"/>
        </w:rPr>
        <w:t>20</w:t>
      </w:r>
      <w:r w:rsidR="00CB2913" w:rsidRPr="00B5280D">
        <w:rPr>
          <w:rFonts w:cs="Arial"/>
        </w:rPr>
        <w:t>.</w:t>
      </w:r>
      <w:r w:rsidR="003A65D3" w:rsidRPr="00B5280D">
        <w:rPr>
          <w:rFonts w:cs="Arial"/>
        </w:rPr>
        <w:t>09</w:t>
      </w:r>
      <w:r w:rsidR="00CB2913" w:rsidRPr="00B5280D">
        <w:rPr>
          <w:rFonts w:cs="Arial"/>
        </w:rPr>
        <w:t>.</w:t>
      </w:r>
      <w:r w:rsidR="003A65D3" w:rsidRPr="00B5280D">
        <w:rPr>
          <w:rFonts w:cs="Arial"/>
        </w:rPr>
        <w:t>07</w:t>
      </w:r>
      <w:proofErr w:type="gramEnd"/>
      <w:r w:rsidRPr="00B5280D">
        <w:rPr>
          <w:rFonts w:cs="Arial"/>
        </w:rPr>
        <w:t xml:space="preserve"> podle platného datového modelu SŽ verze </w:t>
      </w:r>
      <w:r w:rsidR="005B0500" w:rsidRPr="00B5280D">
        <w:rPr>
          <w:rFonts w:cs="Arial"/>
        </w:rPr>
        <w:t>200128.1</w:t>
      </w:r>
      <w:r w:rsidR="00E23482" w:rsidRPr="00B5280D">
        <w:rPr>
          <w:rFonts w:cs="Arial"/>
        </w:rPr>
        <w:t>.</w:t>
      </w:r>
    </w:p>
    <w:p w14:paraId="3D6AA956" w14:textId="51F8C873" w:rsidR="00366F88" w:rsidRDefault="00366F88" w:rsidP="009B2AC3">
      <w:pPr>
        <w:jc w:val="both"/>
        <w:rPr>
          <w:rFonts w:cs="Arial"/>
        </w:rPr>
      </w:pPr>
    </w:p>
    <w:p w14:paraId="1FF7E576" w14:textId="5AC66323" w:rsidR="00366F88" w:rsidRDefault="00366F88" w:rsidP="009B2AC3">
      <w:pPr>
        <w:jc w:val="both"/>
        <w:rPr>
          <w:rFonts w:cs="Arial"/>
        </w:rPr>
      </w:pPr>
      <w:r>
        <w:rPr>
          <w:rFonts w:cs="Arial"/>
        </w:rPr>
        <w:t>Protokol formální kontroly z Portálu modernizace dráhy vykazuje řadu chyb. Tyto chyby jsou způsobeny volnými konci, které jsou ve výkresu z důvodu napojení nového měření na obd</w:t>
      </w:r>
      <w:r w:rsidR="00267E2F">
        <w:rPr>
          <w:rFonts w:cs="Arial"/>
        </w:rPr>
        <w:t>ržený stávající mapový podklad.</w:t>
      </w:r>
    </w:p>
    <w:p w14:paraId="07D60973" w14:textId="77777777" w:rsidR="00267E2F" w:rsidRDefault="00267E2F" w:rsidP="009B2AC3">
      <w:pPr>
        <w:jc w:val="both"/>
        <w:rPr>
          <w:rFonts w:cs="Arial"/>
        </w:rPr>
      </w:pPr>
    </w:p>
    <w:p w14:paraId="393546C3" w14:textId="513E6AF4" w:rsidR="00267E2F" w:rsidRDefault="00267E2F" w:rsidP="009B2AC3">
      <w:pPr>
        <w:jc w:val="both"/>
        <w:rPr>
          <w:rFonts w:cs="Arial"/>
        </w:rPr>
      </w:pPr>
      <w:r>
        <w:rPr>
          <w:rFonts w:cs="Arial"/>
        </w:rPr>
        <w:t>Součástí odevzdání je:</w:t>
      </w:r>
    </w:p>
    <w:p w14:paraId="6299EAE8" w14:textId="18DC430C" w:rsidR="00267E2F" w:rsidRDefault="00267E2F" w:rsidP="009B2AC3">
      <w:pPr>
        <w:jc w:val="both"/>
        <w:rPr>
          <w:rFonts w:cs="Arial"/>
        </w:rPr>
      </w:pPr>
      <w:r>
        <w:rPr>
          <w:rFonts w:cs="Arial"/>
        </w:rPr>
        <w:t xml:space="preserve">Výkres původního stavu: </w:t>
      </w:r>
      <w:r w:rsidRPr="00267E2F">
        <w:rPr>
          <w:rFonts w:cs="Arial"/>
        </w:rPr>
        <w:t>1371_Kobylá_km17,357.dgn</w:t>
      </w:r>
    </w:p>
    <w:p w14:paraId="5504E6A5" w14:textId="608D5DBC" w:rsidR="00267E2F" w:rsidRDefault="00267E2F" w:rsidP="009B2AC3">
      <w:pPr>
        <w:jc w:val="both"/>
        <w:rPr>
          <w:rFonts w:cs="Arial"/>
        </w:rPr>
      </w:pPr>
      <w:r>
        <w:rPr>
          <w:rFonts w:cs="Arial"/>
        </w:rPr>
        <w:t xml:space="preserve">Editovaný výkres původního stavu: </w:t>
      </w:r>
      <w:r w:rsidRPr="00267E2F">
        <w:rPr>
          <w:rFonts w:cs="Arial"/>
        </w:rPr>
        <w:t>1371_Kobylá_km17,357_jzm2021_edit.dgn</w:t>
      </w:r>
    </w:p>
    <w:p w14:paraId="5D697337" w14:textId="6103FED5" w:rsidR="00267E2F" w:rsidRPr="00B5280D" w:rsidRDefault="00267E2F" w:rsidP="009B2AC3">
      <w:pPr>
        <w:jc w:val="both"/>
        <w:rPr>
          <w:rFonts w:cs="Arial"/>
        </w:rPr>
      </w:pPr>
      <w:r>
        <w:rPr>
          <w:rFonts w:cs="Arial"/>
        </w:rPr>
        <w:t xml:space="preserve">Výkres nového měření napojený na původní stav: </w:t>
      </w:r>
      <w:r w:rsidRPr="00267E2F">
        <w:rPr>
          <w:rFonts w:cs="Arial"/>
        </w:rPr>
        <w:t>Kobyla_doměření220112.dgn</w:t>
      </w:r>
    </w:p>
    <w:p w14:paraId="0487B07B" w14:textId="77777777" w:rsidR="00BF20ED" w:rsidRPr="00C07B32" w:rsidRDefault="00BF20ED" w:rsidP="009B2AC3">
      <w:pPr>
        <w:jc w:val="both"/>
        <w:rPr>
          <w:rFonts w:cs="Arial"/>
          <w:color w:val="FF0000"/>
        </w:rPr>
      </w:pPr>
    </w:p>
    <w:p w14:paraId="713EF91D" w14:textId="19E4C761" w:rsidR="009B2AC3" w:rsidRDefault="009B2AC3" w:rsidP="002C25AE">
      <w:pPr>
        <w:jc w:val="both"/>
        <w:rPr>
          <w:rFonts w:cs="Arial"/>
        </w:rPr>
      </w:pPr>
      <w:r w:rsidRPr="00B5280D">
        <w:rPr>
          <w:rFonts w:cs="Arial"/>
        </w:rPr>
        <w:t xml:space="preserve">Zpracování digitální kresby provedl </w:t>
      </w:r>
      <w:r w:rsidR="007F2D02" w:rsidRPr="00B5280D">
        <w:rPr>
          <w:rFonts w:cs="Arial"/>
        </w:rPr>
        <w:t>Ing</w:t>
      </w:r>
      <w:r w:rsidR="0065667D" w:rsidRPr="00B5280D">
        <w:rPr>
          <w:rFonts w:cs="Arial"/>
        </w:rPr>
        <w:t>. Veronika Přívětivá</w:t>
      </w:r>
      <w:r w:rsidR="00375FBB" w:rsidRPr="00B5280D">
        <w:rPr>
          <w:rFonts w:cs="Arial"/>
        </w:rPr>
        <w:t xml:space="preserve"> dne </w:t>
      </w:r>
      <w:r w:rsidR="00267E2F">
        <w:rPr>
          <w:rFonts w:cs="Arial"/>
        </w:rPr>
        <w:t>12. 1</w:t>
      </w:r>
      <w:r w:rsidR="00375FBB" w:rsidRPr="00B5280D">
        <w:rPr>
          <w:rFonts w:cs="Arial"/>
        </w:rPr>
        <w:t>.</w:t>
      </w:r>
      <w:r w:rsidR="0065667D" w:rsidRPr="00B5280D">
        <w:rPr>
          <w:rFonts w:cs="Arial"/>
        </w:rPr>
        <w:t xml:space="preserve"> </w:t>
      </w:r>
      <w:r w:rsidR="00375FBB" w:rsidRPr="00B5280D">
        <w:rPr>
          <w:rFonts w:cs="Arial"/>
        </w:rPr>
        <w:t>2021</w:t>
      </w:r>
      <w:r w:rsidR="007F2D02" w:rsidRPr="00B5280D">
        <w:rPr>
          <w:rFonts w:cs="Arial"/>
        </w:rPr>
        <w:t>.</w:t>
      </w:r>
    </w:p>
    <w:p w14:paraId="120C277B" w14:textId="77777777" w:rsidR="00762799" w:rsidRDefault="00762799" w:rsidP="002C25AE">
      <w:pPr>
        <w:jc w:val="both"/>
        <w:rPr>
          <w:rFonts w:cs="Arial"/>
        </w:rPr>
      </w:pPr>
    </w:p>
    <w:p w14:paraId="1F2B9A23" w14:textId="77777777" w:rsidR="00762799" w:rsidRPr="00B5280D" w:rsidRDefault="00762799" w:rsidP="002C25AE">
      <w:pPr>
        <w:jc w:val="both"/>
        <w:rPr>
          <w:rFonts w:cs="Arial"/>
        </w:rPr>
      </w:pPr>
    </w:p>
    <w:p w14:paraId="2F5FE4ED" w14:textId="38993D53" w:rsidR="002C25AE" w:rsidRDefault="007F2D02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B5280D">
        <w:rPr>
          <w:rFonts w:cs="Arial"/>
          <w:color w:val="auto"/>
          <w:sz w:val="22"/>
        </w:rPr>
        <w:t>Číslování podrobných bodů</w:t>
      </w:r>
    </w:p>
    <w:p w14:paraId="700EE83A" w14:textId="77777777" w:rsidR="00762799" w:rsidRPr="00762799" w:rsidRDefault="00762799" w:rsidP="00762799"/>
    <w:p w14:paraId="0CDE365C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Podrobné body jsou očíslovány dvanáctimístným číslem bodu:</w:t>
      </w:r>
    </w:p>
    <w:p w14:paraId="43D82E3B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pozice 1 – 4</w:t>
      </w:r>
      <w:r w:rsidRPr="00B5280D">
        <w:rPr>
          <w:rFonts w:cs="Arial"/>
        </w:rPr>
        <w:tab/>
        <w:t>číslo traťového úseku</w:t>
      </w:r>
    </w:p>
    <w:p w14:paraId="577259DC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 xml:space="preserve">pozice 5 – 7    </w:t>
      </w:r>
      <w:r w:rsidRPr="00B5280D">
        <w:rPr>
          <w:rFonts w:cs="Arial"/>
        </w:rPr>
        <w:tab/>
      </w:r>
      <w:r w:rsidR="009B2AC3" w:rsidRPr="00B5280D">
        <w:rPr>
          <w:rFonts w:cs="Arial"/>
        </w:rPr>
        <w:t>číslo mapového listu</w:t>
      </w:r>
    </w:p>
    <w:p w14:paraId="58EE3140" w14:textId="77777777" w:rsidR="00F11C74" w:rsidRPr="00B5280D" w:rsidRDefault="002C25AE" w:rsidP="00C0588F">
      <w:pPr>
        <w:jc w:val="both"/>
        <w:rPr>
          <w:rFonts w:cs="Arial"/>
        </w:rPr>
      </w:pPr>
      <w:r w:rsidRPr="00B5280D">
        <w:rPr>
          <w:rFonts w:cs="Arial"/>
        </w:rPr>
        <w:t xml:space="preserve">pozice 8  </w:t>
      </w:r>
      <w:r w:rsidRPr="00B5280D">
        <w:rPr>
          <w:rFonts w:cs="Arial"/>
        </w:rPr>
        <w:tab/>
      </w:r>
      <w:r w:rsidR="009B2AC3" w:rsidRPr="00B5280D">
        <w:rPr>
          <w:rFonts w:cs="Arial"/>
        </w:rPr>
        <w:t>číslo mapovací skupiny</w:t>
      </w:r>
    </w:p>
    <w:p w14:paraId="44E44668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pozice 9 -12</w:t>
      </w:r>
      <w:r w:rsidRPr="00B5280D">
        <w:rPr>
          <w:rFonts w:cs="Arial"/>
        </w:rPr>
        <w:tab/>
        <w:t>vlastní číslo bodu.</w:t>
      </w:r>
    </w:p>
    <w:p w14:paraId="046DDBAD" w14:textId="77777777" w:rsidR="00F11C74" w:rsidRPr="00C07B32" w:rsidRDefault="00F11C74" w:rsidP="002C25AE">
      <w:pPr>
        <w:jc w:val="both"/>
        <w:rPr>
          <w:rFonts w:cs="Arial"/>
          <w:color w:val="FF0000"/>
        </w:rPr>
      </w:pPr>
    </w:p>
    <w:p w14:paraId="059131CD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Seznamy souřadnic jsou předávány v digitální podobě.</w:t>
      </w:r>
    </w:p>
    <w:p w14:paraId="09C3A270" w14:textId="7726CB04" w:rsidR="002C25AE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Kódování je provedeno číselnými kódy dle</w:t>
      </w:r>
      <w:r w:rsidR="00F11C74" w:rsidRPr="00B5280D">
        <w:rPr>
          <w:rFonts w:cs="Arial"/>
        </w:rPr>
        <w:t xml:space="preserve"> platného</w:t>
      </w:r>
      <w:r w:rsidRPr="00B5280D">
        <w:rPr>
          <w:rFonts w:cs="Arial"/>
        </w:rPr>
        <w:t xml:space="preserve"> datového modelu SŽ.</w:t>
      </w:r>
    </w:p>
    <w:p w14:paraId="77535D6A" w14:textId="77777777" w:rsidR="00762799" w:rsidRDefault="00762799" w:rsidP="002C25AE">
      <w:pPr>
        <w:jc w:val="both"/>
        <w:rPr>
          <w:rFonts w:cs="Arial"/>
        </w:rPr>
      </w:pPr>
    </w:p>
    <w:p w14:paraId="66C4FFFD" w14:textId="77777777" w:rsidR="00762799" w:rsidRPr="00B5280D" w:rsidRDefault="00762799" w:rsidP="002C25AE">
      <w:pPr>
        <w:jc w:val="both"/>
        <w:rPr>
          <w:rFonts w:cs="Arial"/>
        </w:rPr>
      </w:pPr>
    </w:p>
    <w:p w14:paraId="4C8219A3" w14:textId="7B8F7D2B" w:rsidR="002C25AE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B5280D">
        <w:rPr>
          <w:rFonts w:cs="Arial"/>
          <w:color w:val="auto"/>
          <w:sz w:val="22"/>
        </w:rPr>
        <w:t>Použité podklady</w:t>
      </w:r>
    </w:p>
    <w:p w14:paraId="06EFEFE9" w14:textId="77777777" w:rsidR="00762799" w:rsidRPr="00762799" w:rsidRDefault="00762799" w:rsidP="00762799"/>
    <w:p w14:paraId="3DF8F6AD" w14:textId="06BAA358" w:rsidR="002C25AE" w:rsidRDefault="002C088B" w:rsidP="003170F3">
      <w:pPr>
        <w:jc w:val="both"/>
        <w:rPr>
          <w:rFonts w:cs="Arial"/>
        </w:rPr>
      </w:pPr>
      <w:r w:rsidRPr="00B5280D">
        <w:rPr>
          <w:rFonts w:cs="Arial"/>
        </w:rPr>
        <w:t>Železniční bodové pole</w:t>
      </w:r>
      <w:r w:rsidR="006838F8" w:rsidRPr="00B5280D">
        <w:rPr>
          <w:rFonts w:cs="Arial"/>
        </w:rPr>
        <w:t xml:space="preserve"> TÚ </w:t>
      </w:r>
      <w:r w:rsidR="00B5280D" w:rsidRPr="00B5280D">
        <w:rPr>
          <w:rFonts w:cs="Arial"/>
        </w:rPr>
        <w:t>1371</w:t>
      </w:r>
      <w:r w:rsidR="0065667D" w:rsidRPr="00B5280D">
        <w:rPr>
          <w:rFonts w:cs="Arial"/>
        </w:rPr>
        <w:t>.</w:t>
      </w:r>
    </w:p>
    <w:p w14:paraId="5433B380" w14:textId="77777777" w:rsidR="00762799" w:rsidRDefault="00762799" w:rsidP="003170F3">
      <w:pPr>
        <w:jc w:val="both"/>
        <w:rPr>
          <w:rFonts w:cs="Arial"/>
        </w:rPr>
      </w:pPr>
    </w:p>
    <w:p w14:paraId="2E9D6D7E" w14:textId="77777777" w:rsidR="00762799" w:rsidRPr="00B5280D" w:rsidRDefault="00762799" w:rsidP="003170F3">
      <w:pPr>
        <w:jc w:val="both"/>
        <w:rPr>
          <w:rFonts w:cs="Arial"/>
        </w:rPr>
      </w:pPr>
    </w:p>
    <w:p w14:paraId="3B4213E4" w14:textId="5A5FA8DD" w:rsidR="002C25AE" w:rsidRDefault="002C25AE" w:rsidP="003170F3">
      <w:pPr>
        <w:pStyle w:val="Nadpis1"/>
        <w:keepLines w:val="0"/>
        <w:numPr>
          <w:ilvl w:val="0"/>
          <w:numId w:val="16"/>
        </w:numPr>
        <w:spacing w:before="120" w:after="120"/>
        <w:ind w:left="357" w:hanging="357"/>
        <w:rPr>
          <w:rFonts w:cs="Arial"/>
          <w:color w:val="auto"/>
          <w:sz w:val="22"/>
        </w:rPr>
      </w:pPr>
      <w:r w:rsidRPr="00B5280D">
        <w:rPr>
          <w:rFonts w:cs="Arial"/>
          <w:color w:val="auto"/>
          <w:sz w:val="22"/>
        </w:rPr>
        <w:t>Seznam předpisů a norem</w:t>
      </w:r>
    </w:p>
    <w:p w14:paraId="3DD37FCF" w14:textId="77777777" w:rsidR="00762799" w:rsidRPr="00762799" w:rsidRDefault="00762799" w:rsidP="00762799"/>
    <w:p w14:paraId="658CCB7E" w14:textId="2BE1EA88" w:rsidR="003170F3" w:rsidRPr="00B5280D" w:rsidRDefault="00A22454" w:rsidP="003170F3">
      <w:pPr>
        <w:jc w:val="both"/>
        <w:rPr>
          <w:rFonts w:cs="Arial"/>
        </w:rPr>
      </w:pPr>
      <w:r w:rsidRPr="00B5280D">
        <w:t xml:space="preserve">Zákon 200/1994 Sb., </w:t>
      </w:r>
      <w:r w:rsidR="003170F3" w:rsidRPr="00B5280D">
        <w:t>o zeměměřictví, v platném znění,</w:t>
      </w:r>
    </w:p>
    <w:p w14:paraId="656794AF" w14:textId="77777777" w:rsidR="003170F3" w:rsidRPr="00B5280D" w:rsidRDefault="003170F3" w:rsidP="003170F3">
      <w:pPr>
        <w:jc w:val="both"/>
      </w:pPr>
      <w:r w:rsidRPr="00B5280D">
        <w:t>Vyhláška 31/1995 Sb., o zeměměřictví a o změně a doplnění některých zákonů souvisejících s jeho zavedením, v platném znění,</w:t>
      </w:r>
    </w:p>
    <w:p w14:paraId="51BFFDB3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Nařízení vlády 430/2006 Sb., o stanovení geodetických referenčních systémů, v platném znění,</w:t>
      </w:r>
    </w:p>
    <w:p w14:paraId="4D74AD18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Technické kvalitativní podmínky staveb státních drah v aktuálním znění,</w:t>
      </w:r>
    </w:p>
    <w:p w14:paraId="10214F3C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SŽDC M20/MP005 – Metodický pokyn pro tvorbu prostorových dat pro mapy velkého měřítka</w:t>
      </w:r>
    </w:p>
    <w:p w14:paraId="68E95848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SŽDC M20/MP006  Opatření k zaměřování objektů železniční dopravní cesty,</w:t>
      </w:r>
    </w:p>
    <w:p w14:paraId="5AECB7CB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SŽDC M20-MP007  Železniční bodové pole,</w:t>
      </w:r>
    </w:p>
    <w:p w14:paraId="4653C754" w14:textId="77777777" w:rsidR="003170F3" w:rsidRPr="00B5280D" w:rsidRDefault="003170F3" w:rsidP="003170F3">
      <w:pPr>
        <w:jc w:val="both"/>
      </w:pPr>
      <w:r w:rsidRPr="00B5280D">
        <w:rPr>
          <w:rFonts w:cs="Arial"/>
        </w:rPr>
        <w:t>Směrnice SŽDC č.117, Předávání digitální dokumentace z investiční výstavby SŽDC, č.j.S11908/2017-SŽDCOŘ-07 Technické kvalitativní podmínky staveb státních drah č.j. S501/2010-OKS ze dne 8.1.2010,</w:t>
      </w:r>
    </w:p>
    <w:p w14:paraId="1712C087" w14:textId="77777777" w:rsidR="003170F3" w:rsidRPr="00B5280D" w:rsidRDefault="003170F3" w:rsidP="003170F3">
      <w:pPr>
        <w:jc w:val="both"/>
        <w:rPr>
          <w:rFonts w:cs="Arial"/>
        </w:rPr>
      </w:pPr>
      <w:r w:rsidRPr="00B5280D">
        <w:t>Směrnice generálního ředitele č.11/2006 – Dokumentace pro přípravu staveb na železničních drahách,</w:t>
      </w:r>
    </w:p>
    <w:p w14:paraId="4570BACF" w14:textId="77777777" w:rsidR="003170F3" w:rsidRDefault="003170F3" w:rsidP="003170F3">
      <w:pPr>
        <w:jc w:val="both"/>
      </w:pPr>
      <w:r w:rsidRPr="00B5280D">
        <w:t>Pokyn GŘ č. 4/2016 (</w:t>
      </w:r>
      <w:proofErr w:type="gramStart"/>
      <w:r w:rsidRPr="00B5280D">
        <w:t>Č.j.</w:t>
      </w:r>
      <w:proofErr w:type="gramEnd"/>
      <w:r w:rsidRPr="00B5280D">
        <w:t>: S34781/2016-SŽDC-O22) Předávání digitální dokumentace a dat mezi SŽDC a externími subjekty.</w:t>
      </w:r>
    </w:p>
    <w:p w14:paraId="5E7A296A" w14:textId="77777777" w:rsidR="00762799" w:rsidRPr="00B5280D" w:rsidRDefault="00762799" w:rsidP="003170F3">
      <w:pPr>
        <w:jc w:val="both"/>
      </w:pPr>
    </w:p>
    <w:p w14:paraId="631A2DC2" w14:textId="77777777" w:rsidR="002C25AE" w:rsidRPr="00B5280D" w:rsidRDefault="002C25AE" w:rsidP="002C25AE">
      <w:pPr>
        <w:tabs>
          <w:tab w:val="left" w:pos="1701"/>
          <w:tab w:val="left" w:pos="2835"/>
        </w:tabs>
        <w:jc w:val="both"/>
        <w:rPr>
          <w:rFonts w:cs="Arial"/>
        </w:rPr>
      </w:pPr>
      <w:bookmarkStart w:id="0" w:name="_GoBack"/>
      <w:bookmarkEnd w:id="0"/>
      <w:r w:rsidRPr="00B5280D">
        <w:rPr>
          <w:rFonts w:cs="Arial"/>
        </w:rPr>
        <w:t>Souřadnicový systém:</w:t>
      </w:r>
    </w:p>
    <w:p w14:paraId="7E5A671B" w14:textId="77777777" w:rsidR="002C25AE" w:rsidRPr="00B5280D" w:rsidRDefault="002C25AE" w:rsidP="002C25AE">
      <w:pPr>
        <w:jc w:val="both"/>
        <w:rPr>
          <w:rFonts w:cs="Arial"/>
          <w:b/>
        </w:rPr>
      </w:pPr>
      <w:r w:rsidRPr="00B5280D">
        <w:rPr>
          <w:rFonts w:cs="Arial"/>
          <w:b/>
        </w:rPr>
        <w:tab/>
        <w:t>S-JTSK</w:t>
      </w:r>
    </w:p>
    <w:p w14:paraId="6D326BC5" w14:textId="77777777" w:rsidR="002C25AE" w:rsidRPr="00B5280D" w:rsidRDefault="002C25AE" w:rsidP="002C25AE">
      <w:pPr>
        <w:jc w:val="both"/>
        <w:rPr>
          <w:rFonts w:cs="Arial"/>
        </w:rPr>
      </w:pPr>
    </w:p>
    <w:p w14:paraId="425D533C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Výškový systém:</w:t>
      </w:r>
    </w:p>
    <w:p w14:paraId="114F0994" w14:textId="072B5B1B" w:rsidR="002C25AE" w:rsidRPr="00B5280D" w:rsidRDefault="002C25AE" w:rsidP="002C25AE">
      <w:pPr>
        <w:ind w:firstLine="708"/>
        <w:jc w:val="both"/>
        <w:rPr>
          <w:rFonts w:cs="Arial"/>
          <w:b/>
        </w:rPr>
      </w:pPr>
      <w:r w:rsidRPr="00B5280D">
        <w:rPr>
          <w:rFonts w:cs="Arial"/>
          <w:b/>
        </w:rPr>
        <w:t>Bp</w:t>
      </w:r>
      <w:r w:rsidR="006C6FD4" w:rsidRPr="00B5280D">
        <w:rPr>
          <w:rFonts w:cs="Arial"/>
          <w:b/>
        </w:rPr>
        <w:t>V</w:t>
      </w:r>
    </w:p>
    <w:p w14:paraId="202F3202" w14:textId="77777777" w:rsidR="004069C8" w:rsidRPr="00B5280D" w:rsidRDefault="004069C8" w:rsidP="002C25AE">
      <w:pPr>
        <w:jc w:val="both"/>
        <w:rPr>
          <w:rFonts w:cs="Arial"/>
        </w:rPr>
      </w:pPr>
    </w:p>
    <w:p w14:paraId="4D9E35E4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Přesnost:</w:t>
      </w:r>
    </w:p>
    <w:p w14:paraId="49864A63" w14:textId="77ABA163" w:rsidR="002C25AE" w:rsidRPr="00B5280D" w:rsidRDefault="002C25AE" w:rsidP="002C25AE">
      <w:pPr>
        <w:ind w:firstLine="708"/>
        <w:jc w:val="both"/>
        <w:rPr>
          <w:rFonts w:cs="Arial"/>
          <w:b/>
        </w:rPr>
      </w:pPr>
      <w:r w:rsidRPr="00B5280D">
        <w:rPr>
          <w:rFonts w:cs="Arial"/>
          <w:b/>
        </w:rPr>
        <w:t xml:space="preserve">třída přesnosti: </w:t>
      </w:r>
      <w:r w:rsidR="0065667D" w:rsidRPr="00B5280D">
        <w:rPr>
          <w:rFonts w:cs="Arial"/>
          <w:b/>
        </w:rPr>
        <w:t>2</w:t>
      </w:r>
    </w:p>
    <w:p w14:paraId="3FE09AA5" w14:textId="77777777" w:rsidR="002C25AE" w:rsidRPr="00B5280D" w:rsidRDefault="002C25AE" w:rsidP="002C25AE">
      <w:pPr>
        <w:jc w:val="both"/>
        <w:rPr>
          <w:rFonts w:cs="Arial"/>
        </w:rPr>
      </w:pPr>
    </w:p>
    <w:p w14:paraId="26998E40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Měřítko výkresové části:</w:t>
      </w:r>
    </w:p>
    <w:p w14:paraId="6BF2ECB6" w14:textId="77777777" w:rsidR="002C25AE" w:rsidRPr="00B5280D" w:rsidRDefault="002C25AE" w:rsidP="002C25AE">
      <w:pPr>
        <w:ind w:firstLine="708"/>
        <w:jc w:val="both"/>
        <w:rPr>
          <w:rFonts w:cs="Arial"/>
          <w:b/>
        </w:rPr>
      </w:pPr>
      <w:r w:rsidRPr="00B5280D">
        <w:rPr>
          <w:rFonts w:cs="Arial"/>
          <w:b/>
        </w:rPr>
        <w:t>Výkres 1:1000</w:t>
      </w:r>
    </w:p>
    <w:p w14:paraId="616FFC8C" w14:textId="77777777" w:rsidR="002C25AE" w:rsidRPr="00B5280D" w:rsidRDefault="002C25AE" w:rsidP="002C25AE">
      <w:pPr>
        <w:jc w:val="both"/>
        <w:rPr>
          <w:rFonts w:cs="Arial"/>
        </w:rPr>
      </w:pPr>
    </w:p>
    <w:p w14:paraId="20387F92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Použité přístroje a pomůcky:</w:t>
      </w:r>
    </w:p>
    <w:p w14:paraId="13B0C6B9" w14:textId="7CCCBF05" w:rsidR="005252A1" w:rsidRPr="00B5280D" w:rsidRDefault="007F2D02" w:rsidP="005252A1">
      <w:pPr>
        <w:ind w:firstLine="708"/>
        <w:jc w:val="both"/>
        <w:rPr>
          <w:rFonts w:cs="Arial"/>
          <w:b/>
        </w:rPr>
      </w:pPr>
      <w:r w:rsidRPr="00B5280D">
        <w:rPr>
          <w:rFonts w:cs="Arial"/>
          <w:b/>
        </w:rPr>
        <w:t>Viz část 6</w:t>
      </w:r>
      <w:r w:rsidR="005252A1" w:rsidRPr="00B5280D">
        <w:rPr>
          <w:rFonts w:cs="Arial"/>
          <w:b/>
        </w:rPr>
        <w:t>.1 Kalibrační listy</w:t>
      </w:r>
    </w:p>
    <w:p w14:paraId="5F5C0B5E" w14:textId="77777777" w:rsidR="004E6CEF" w:rsidRPr="00B5280D" w:rsidRDefault="004E6CEF" w:rsidP="003C2B22">
      <w:pPr>
        <w:ind w:firstLine="708"/>
        <w:jc w:val="both"/>
        <w:rPr>
          <w:rFonts w:cs="Arial"/>
          <w:b/>
        </w:rPr>
      </w:pPr>
    </w:p>
    <w:p w14:paraId="692D0AA2" w14:textId="77777777" w:rsidR="002C25AE" w:rsidRPr="00B5280D" w:rsidRDefault="00E23482" w:rsidP="002C25AE">
      <w:r w:rsidRPr="00B5280D">
        <w:t>Adresářová struktura odevzdaných dat</w:t>
      </w:r>
      <w:r w:rsidR="002C25AE" w:rsidRPr="00B5280D">
        <w:t xml:space="preserve">: </w:t>
      </w:r>
    </w:p>
    <w:p w14:paraId="7FFDE1DB" w14:textId="77777777" w:rsidR="002C25AE" w:rsidRPr="00B5280D" w:rsidRDefault="002C25AE" w:rsidP="00E23482">
      <w:pPr>
        <w:rPr>
          <w:rFonts w:cs="Arial"/>
          <w:b/>
          <w:bCs/>
        </w:rPr>
      </w:pPr>
      <w:r w:rsidRPr="00B5280D">
        <w:rPr>
          <w:rFonts w:cs="Arial"/>
        </w:rPr>
        <w:tab/>
      </w:r>
      <w:r w:rsidR="00E23482" w:rsidRPr="00B5280D">
        <w:rPr>
          <w:rFonts w:cs="Arial"/>
          <w:b/>
          <w:bCs/>
        </w:rPr>
        <w:t>1_Technická zpráva</w:t>
      </w:r>
    </w:p>
    <w:p w14:paraId="49CE9C2C" w14:textId="77777777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2_Dokumentace ŽBP</w:t>
      </w:r>
    </w:p>
    <w:p w14:paraId="164A2984" w14:textId="77777777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3_Přehled kladu ML</w:t>
      </w:r>
    </w:p>
    <w:p w14:paraId="36276526" w14:textId="77777777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4_Seznamy souřadnic</w:t>
      </w:r>
    </w:p>
    <w:p w14:paraId="2060457D" w14:textId="77777777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5_Výkresy</w:t>
      </w:r>
    </w:p>
    <w:p w14:paraId="2856885B" w14:textId="58422CBB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6_</w:t>
      </w:r>
      <w:r w:rsidR="00C90BD0" w:rsidRPr="00B5280D">
        <w:rPr>
          <w:rFonts w:cs="Arial"/>
          <w:b/>
          <w:bCs/>
        </w:rPr>
        <w:t>Výpočty</w:t>
      </w:r>
    </w:p>
    <w:p w14:paraId="1AB9CA87" w14:textId="30D6BCEB" w:rsidR="00E23482" w:rsidRPr="00B5280D" w:rsidRDefault="00E23482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7_</w:t>
      </w:r>
      <w:r w:rsidR="00C90BD0" w:rsidRPr="00B5280D">
        <w:rPr>
          <w:rFonts w:cs="Arial"/>
          <w:b/>
          <w:bCs/>
        </w:rPr>
        <w:t>Podklady</w:t>
      </w:r>
    </w:p>
    <w:p w14:paraId="391A4FE0" w14:textId="11D176EF" w:rsidR="00C90BD0" w:rsidRPr="00B5280D" w:rsidRDefault="00C90BD0" w:rsidP="00E23482">
      <w:pPr>
        <w:rPr>
          <w:rFonts w:cs="Arial"/>
          <w:b/>
          <w:bCs/>
        </w:rPr>
      </w:pPr>
      <w:r w:rsidRPr="00B5280D">
        <w:rPr>
          <w:rFonts w:cs="Arial"/>
          <w:b/>
          <w:bCs/>
        </w:rPr>
        <w:tab/>
        <w:t>8_Ostatní</w:t>
      </w:r>
    </w:p>
    <w:p w14:paraId="649B4ABF" w14:textId="77777777" w:rsidR="002C25AE" w:rsidRPr="00B5280D" w:rsidRDefault="002C25AE" w:rsidP="002C25AE">
      <w:pPr>
        <w:jc w:val="both"/>
        <w:rPr>
          <w:rFonts w:cs="Arial"/>
        </w:rPr>
      </w:pPr>
    </w:p>
    <w:p w14:paraId="348F79F3" w14:textId="77777777" w:rsidR="002C25AE" w:rsidRPr="00B5280D" w:rsidRDefault="002C25AE" w:rsidP="002C25AE">
      <w:pPr>
        <w:jc w:val="both"/>
        <w:rPr>
          <w:rFonts w:cs="Arial"/>
        </w:rPr>
      </w:pPr>
      <w:r w:rsidRPr="00B5280D">
        <w:rPr>
          <w:rFonts w:cs="Arial"/>
        </w:rPr>
        <w:t>Datum vyhotovení TZ:</w:t>
      </w:r>
    </w:p>
    <w:p w14:paraId="7F461CB7" w14:textId="7DE6F237" w:rsidR="002C25AE" w:rsidRPr="00B5280D" w:rsidRDefault="00B5280D" w:rsidP="002C25AE">
      <w:pPr>
        <w:ind w:firstLine="708"/>
        <w:jc w:val="both"/>
        <w:rPr>
          <w:rFonts w:cs="Arial"/>
          <w:b/>
          <w:bCs/>
        </w:rPr>
      </w:pPr>
      <w:r>
        <w:rPr>
          <w:rFonts w:cs="Arial"/>
          <w:b/>
          <w:bCs/>
        </w:rPr>
        <w:t>12</w:t>
      </w:r>
      <w:r w:rsidRPr="00B5280D">
        <w:rPr>
          <w:rFonts w:cs="Arial"/>
          <w:b/>
          <w:bCs/>
        </w:rPr>
        <w:t xml:space="preserve">. </w:t>
      </w:r>
      <w:r>
        <w:rPr>
          <w:rFonts w:cs="Arial"/>
          <w:b/>
          <w:bCs/>
        </w:rPr>
        <w:t>1</w:t>
      </w:r>
      <w:r w:rsidR="00495001" w:rsidRPr="00B5280D">
        <w:rPr>
          <w:rFonts w:cs="Arial"/>
          <w:b/>
          <w:bCs/>
        </w:rPr>
        <w:t>.</w:t>
      </w:r>
      <w:r w:rsidR="0065667D" w:rsidRPr="00B5280D">
        <w:rPr>
          <w:rFonts w:cs="Arial"/>
          <w:b/>
          <w:bCs/>
        </w:rPr>
        <w:t xml:space="preserve"> </w:t>
      </w:r>
      <w:r w:rsidR="00495001" w:rsidRPr="00B5280D">
        <w:rPr>
          <w:rFonts w:cs="Arial"/>
          <w:b/>
          <w:bCs/>
        </w:rPr>
        <w:t>2021</w:t>
      </w:r>
    </w:p>
    <w:p w14:paraId="3FC89696" w14:textId="77777777" w:rsidR="002C25AE" w:rsidRPr="00B5280D" w:rsidRDefault="002C25AE" w:rsidP="002C25AE"/>
    <w:p w14:paraId="0D45C6F2" w14:textId="77777777" w:rsidR="002C25AE" w:rsidRPr="00B5280D" w:rsidRDefault="002C25AE" w:rsidP="002C25AE">
      <w:pPr>
        <w:rPr>
          <w:b/>
          <w:i/>
        </w:rPr>
      </w:pPr>
      <w:r w:rsidRPr="00B5280D">
        <w:t>Zhotovitelé:</w:t>
      </w:r>
    </w:p>
    <w:p w14:paraId="48EDEC35" w14:textId="535BE9B7" w:rsidR="002C25AE" w:rsidRPr="00B5280D" w:rsidRDefault="002C25AE" w:rsidP="002C25AE">
      <w:pPr>
        <w:rPr>
          <w:rFonts w:cs="Arial"/>
          <w:i/>
        </w:rPr>
      </w:pPr>
      <w:r w:rsidRPr="00B5280D">
        <w:rPr>
          <w:rFonts w:cs="Arial"/>
        </w:rPr>
        <w:tab/>
      </w:r>
      <w:r w:rsidRPr="00B5280D">
        <w:rPr>
          <w:rFonts w:cs="Arial"/>
          <w:b/>
        </w:rPr>
        <w:t xml:space="preserve">Hrdlička spol. s r.o., </w:t>
      </w:r>
      <w:r w:rsidR="00931122" w:rsidRPr="00B5280D">
        <w:rPr>
          <w:rFonts w:cs="Arial"/>
          <w:b/>
        </w:rPr>
        <w:t xml:space="preserve">pracoviště </w:t>
      </w:r>
      <w:r w:rsidR="0065667D" w:rsidRPr="00B5280D">
        <w:rPr>
          <w:rFonts w:cs="Arial"/>
          <w:b/>
        </w:rPr>
        <w:t>Brno</w:t>
      </w:r>
    </w:p>
    <w:p w14:paraId="6A8B933B" w14:textId="50DD8257" w:rsidR="002C25AE" w:rsidRPr="00B5280D" w:rsidRDefault="002C25AE" w:rsidP="002C25AE">
      <w:pPr>
        <w:rPr>
          <w:rFonts w:cs="Arial"/>
          <w:b/>
        </w:rPr>
      </w:pPr>
      <w:r w:rsidRPr="00B5280D">
        <w:rPr>
          <w:rFonts w:cs="Arial"/>
        </w:rPr>
        <w:tab/>
      </w:r>
      <w:r w:rsidRPr="00B5280D">
        <w:rPr>
          <w:rFonts w:cs="Arial"/>
          <w:b/>
        </w:rPr>
        <w:t xml:space="preserve">Technickou zprávu zpracoval: </w:t>
      </w:r>
      <w:r w:rsidR="002D6489" w:rsidRPr="00B5280D">
        <w:rPr>
          <w:rFonts w:cs="Arial"/>
          <w:b/>
        </w:rPr>
        <w:t>Ing</w:t>
      </w:r>
      <w:r w:rsidR="0065667D" w:rsidRPr="00B5280D">
        <w:rPr>
          <w:rFonts w:cs="Arial"/>
          <w:b/>
        </w:rPr>
        <w:t>. Veronika Přívětivá</w:t>
      </w:r>
    </w:p>
    <w:p w14:paraId="079C2072" w14:textId="77777777" w:rsidR="001F753F" w:rsidRPr="00B5280D" w:rsidRDefault="002C25AE" w:rsidP="002C25AE">
      <w:r w:rsidRPr="00B5280D">
        <w:rPr>
          <w:rFonts w:cs="Arial"/>
          <w:b/>
        </w:rPr>
        <w:tab/>
      </w:r>
    </w:p>
    <w:p w14:paraId="0B955902" w14:textId="77777777" w:rsidR="002C25AE" w:rsidRPr="00B5280D" w:rsidRDefault="002C25AE" w:rsidP="002C25AE">
      <w:pPr>
        <w:rPr>
          <w:b/>
          <w:i/>
        </w:rPr>
      </w:pPr>
      <w:r w:rsidRPr="00B5280D">
        <w:t>Geodetickou dokumentaci ověřil:</w:t>
      </w:r>
    </w:p>
    <w:p w14:paraId="7B845FEA" w14:textId="43D08618" w:rsidR="002C25AE" w:rsidRPr="00B5280D" w:rsidRDefault="0091089E" w:rsidP="002C25AE">
      <w:pPr>
        <w:rPr>
          <w:rFonts w:cs="Arial"/>
          <w:b/>
        </w:rPr>
      </w:pPr>
      <w:r w:rsidRPr="00B5280D">
        <w:rPr>
          <w:rFonts w:cs="Arial"/>
          <w:b/>
        </w:rPr>
        <w:tab/>
        <w:t xml:space="preserve">Ing. </w:t>
      </w:r>
      <w:r w:rsidR="00810BA4" w:rsidRPr="00B5280D">
        <w:rPr>
          <w:rFonts w:cs="Arial"/>
          <w:b/>
        </w:rPr>
        <w:t>Petr Pavelka</w:t>
      </w:r>
    </w:p>
    <w:p w14:paraId="20608B12" w14:textId="77777777" w:rsidR="001F753F" w:rsidRPr="00C07B32" w:rsidRDefault="001F753F" w:rsidP="002C25AE">
      <w:pPr>
        <w:rPr>
          <w:rFonts w:cs="Arial"/>
          <w:b/>
          <w:color w:val="FF0000"/>
        </w:rPr>
      </w:pPr>
    </w:p>
    <w:p w14:paraId="32C3FD25" w14:textId="77777777" w:rsidR="001F753F" w:rsidRPr="00B5280D" w:rsidRDefault="001F753F" w:rsidP="001F753F">
      <w:pPr>
        <w:jc w:val="both"/>
      </w:pPr>
      <w:r w:rsidRPr="00B5280D">
        <w:t>Číslo ověření:</w:t>
      </w:r>
    </w:p>
    <w:p w14:paraId="23D3327C" w14:textId="492245D2" w:rsidR="001F753F" w:rsidRPr="00C07B32" w:rsidRDefault="00D34ADC" w:rsidP="001F753F">
      <w:pPr>
        <w:ind w:firstLine="708"/>
        <w:jc w:val="both"/>
        <w:rPr>
          <w:b/>
          <w:bCs/>
          <w:color w:val="FF0000"/>
        </w:rPr>
      </w:pPr>
      <w:r w:rsidRPr="00C07B32">
        <w:rPr>
          <w:b/>
          <w:bCs/>
          <w:color w:val="FF0000"/>
        </w:rPr>
        <w:t>56/2021</w:t>
      </w:r>
    </w:p>
    <w:p w14:paraId="784481CE" w14:textId="77777777" w:rsidR="001F753F" w:rsidRPr="00C07B32" w:rsidRDefault="001F753F" w:rsidP="001F753F">
      <w:pPr>
        <w:ind w:firstLine="708"/>
        <w:jc w:val="both"/>
        <w:rPr>
          <w:b/>
          <w:bCs/>
          <w:color w:val="FF0000"/>
        </w:rPr>
      </w:pPr>
    </w:p>
    <w:p w14:paraId="7734B5F7" w14:textId="77777777" w:rsidR="001F753F" w:rsidRPr="00B5280D" w:rsidRDefault="001F753F" w:rsidP="001F753F">
      <w:pPr>
        <w:jc w:val="both"/>
      </w:pPr>
      <w:r w:rsidRPr="00B5280D">
        <w:t>Datum ověření:</w:t>
      </w:r>
    </w:p>
    <w:p w14:paraId="3C35C7EE" w14:textId="0416ECB7" w:rsidR="001F753F" w:rsidRPr="00C07B32" w:rsidRDefault="00B5280D" w:rsidP="001F753F">
      <w:pPr>
        <w:ind w:firstLine="708"/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12. 1</w:t>
      </w:r>
      <w:r w:rsidR="00D34ADC" w:rsidRPr="00C07B32">
        <w:rPr>
          <w:b/>
          <w:bCs/>
          <w:color w:val="FF0000"/>
        </w:rPr>
        <w:t>.</w:t>
      </w:r>
      <w:r>
        <w:rPr>
          <w:b/>
          <w:bCs/>
          <w:color w:val="FF0000"/>
        </w:rPr>
        <w:t xml:space="preserve"> </w:t>
      </w:r>
      <w:r w:rsidR="00D34ADC" w:rsidRPr="00C07B32">
        <w:rPr>
          <w:b/>
          <w:bCs/>
          <w:color w:val="FF0000"/>
        </w:rPr>
        <w:t>2021</w:t>
      </w:r>
    </w:p>
    <w:p w14:paraId="7643D165" w14:textId="77777777" w:rsidR="001F753F" w:rsidRPr="00C07B32" w:rsidRDefault="001F753F" w:rsidP="001F753F">
      <w:pPr>
        <w:ind w:firstLine="708"/>
        <w:jc w:val="both"/>
        <w:rPr>
          <w:b/>
          <w:bCs/>
          <w:color w:val="FF0000"/>
        </w:rPr>
      </w:pPr>
    </w:p>
    <w:p w14:paraId="22C50B07" w14:textId="77777777" w:rsidR="001F753F" w:rsidRPr="00B5280D" w:rsidRDefault="001F753F" w:rsidP="001F753F">
      <w:pPr>
        <w:rPr>
          <w:rFonts w:cs="Arial"/>
          <w:b/>
        </w:rPr>
      </w:pPr>
      <w:r w:rsidRPr="00B5280D">
        <w:rPr>
          <w:bCs/>
        </w:rPr>
        <w:t>Náležitostmi a přesností odpovídá právním předpisům a podmínkám písemně dohodnutým s objednatelem.</w:t>
      </w:r>
    </w:p>
    <w:p w14:paraId="7C44BE6A" w14:textId="77777777" w:rsidR="003B56D6" w:rsidRPr="00C07B32" w:rsidRDefault="003B56D6" w:rsidP="004A603C">
      <w:pPr>
        <w:jc w:val="center"/>
        <w:rPr>
          <w:rFonts w:cs="Arial"/>
          <w:b/>
          <w:color w:val="FF0000"/>
        </w:rPr>
      </w:pPr>
    </w:p>
    <w:sectPr w:rsidR="003B56D6" w:rsidRPr="00C07B32" w:rsidSect="003170F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276" w:right="720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74851" w14:textId="77777777" w:rsidR="00005AFC" w:rsidRDefault="00005AFC" w:rsidP="00E24D5E">
      <w:r>
        <w:separator/>
      </w:r>
    </w:p>
  </w:endnote>
  <w:endnote w:type="continuationSeparator" w:id="0">
    <w:p w14:paraId="0C49724A" w14:textId="77777777" w:rsidR="00005AFC" w:rsidRDefault="00005AFC" w:rsidP="00E2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453422"/>
      <w:docPartObj>
        <w:docPartGallery w:val="Page Numbers (Bottom of Page)"/>
        <w:docPartUnique/>
      </w:docPartObj>
    </w:sdtPr>
    <w:sdtEndPr/>
    <w:sdtContent>
      <w:p w14:paraId="29F6F0DD" w14:textId="77777777" w:rsidR="00005AFC" w:rsidRDefault="00005AF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799">
          <w:rPr>
            <w:noProof/>
          </w:rPr>
          <w:t>4</w:t>
        </w:r>
        <w:r>
          <w:fldChar w:fldCharType="end"/>
        </w:r>
      </w:p>
    </w:sdtContent>
  </w:sdt>
  <w:p w14:paraId="01832312" w14:textId="77777777" w:rsidR="00005AFC" w:rsidRDefault="00005AF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DD6390" w14:textId="77777777" w:rsidR="00005AFC" w:rsidRDefault="00005AFC" w:rsidP="007F2D02">
    <w:pPr>
      <w:pStyle w:val="Zpat"/>
    </w:pPr>
  </w:p>
  <w:p w14:paraId="034174AA" w14:textId="77777777" w:rsidR="00005AFC" w:rsidRDefault="00005AFC" w:rsidP="007F2D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B6BAE" w14:textId="77777777" w:rsidR="00005AFC" w:rsidRDefault="00005AFC" w:rsidP="00E24D5E">
      <w:r>
        <w:separator/>
      </w:r>
    </w:p>
  </w:footnote>
  <w:footnote w:type="continuationSeparator" w:id="0">
    <w:p w14:paraId="50F6599D" w14:textId="77777777" w:rsidR="00005AFC" w:rsidRDefault="00005AFC" w:rsidP="00E24D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E3577" w14:textId="77777777" w:rsidR="00005AFC" w:rsidRPr="00762811" w:rsidRDefault="00005AFC" w:rsidP="007F2D02">
    <w:pPr>
      <w:pStyle w:val="Zhlav"/>
      <w:rPr>
        <w:rFonts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7E1721D" wp14:editId="5EE39922">
          <wp:simplePos x="0" y="0"/>
          <wp:positionH relativeFrom="leftMargin">
            <wp:posOffset>5497830</wp:posOffset>
          </wp:positionH>
          <wp:positionV relativeFrom="topMargin">
            <wp:posOffset>314960</wp:posOffset>
          </wp:positionV>
          <wp:extent cx="1818005" cy="372110"/>
          <wp:effectExtent l="0" t="0" r="0" b="8890"/>
          <wp:wrapNone/>
          <wp:docPr id="44" name="Obrázek 44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8005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768E28" wp14:editId="4B388872">
              <wp:simplePos x="0" y="0"/>
              <wp:positionH relativeFrom="leftMargin">
                <wp:posOffset>419100</wp:posOffset>
              </wp:positionH>
              <wp:positionV relativeFrom="topMargin">
                <wp:posOffset>377825</wp:posOffset>
              </wp:positionV>
              <wp:extent cx="4590000" cy="316800"/>
              <wp:effectExtent l="0" t="0" r="1270" b="762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0000" cy="31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3CDA66" w14:textId="77777777" w:rsidR="00005AFC" w:rsidRPr="00160CA2" w:rsidRDefault="00005AFC" w:rsidP="002E51FE">
                          <w:pPr>
                            <w:pStyle w:val="Nadpisobsahu"/>
                            <w:rPr>
                              <w:rFonts w:cs="Arial"/>
                              <w:sz w:val="44"/>
                              <w:szCs w:val="44"/>
                            </w:rPr>
                          </w:pPr>
                          <w:r w:rsidRPr="00160CA2">
                            <w:rPr>
                              <w:rFonts w:cs="Arial"/>
                              <w:sz w:val="44"/>
                              <w:szCs w:val="44"/>
                            </w:rPr>
                            <w:t>Geodetická technická zpráva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768E28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33pt;margin-top:29.75pt;width:361.4pt;height:24.95pt;z-index:25166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" filled="f" stroked="f">
              <v:textbox inset="0,0,0,0">
                <w:txbxContent>
                  <w:p w14:paraId="003CDA66" w14:textId="77777777" w:rsidR="004752C9" w:rsidRPr="00160CA2" w:rsidRDefault="004A603C" w:rsidP="002E51FE">
                    <w:pPr>
                      <w:pStyle w:val="Nadpisobsahu"/>
                      <w:rPr>
                        <w:rFonts w:cs="Arial"/>
                        <w:sz w:val="44"/>
                        <w:szCs w:val="44"/>
                      </w:rPr>
                    </w:pPr>
                    <w:r w:rsidRPr="00160CA2">
                      <w:rPr>
                        <w:rFonts w:cs="Arial"/>
                        <w:sz w:val="44"/>
                        <w:szCs w:val="44"/>
                      </w:rPr>
                      <w:t>Geodetická technická zpráva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52D7572D" wp14:editId="2A384A6B">
          <wp:simplePos x="0" y="0"/>
          <wp:positionH relativeFrom="leftMargin">
            <wp:posOffset>226695</wp:posOffset>
          </wp:positionH>
          <wp:positionV relativeFrom="topMargin">
            <wp:posOffset>309880</wp:posOffset>
          </wp:positionV>
          <wp:extent cx="190800" cy="385200"/>
          <wp:effectExtent l="0" t="0" r="0" b="0"/>
          <wp:wrapNone/>
          <wp:docPr id="45" name="Obrázek 45" descr="lomítko_rgb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lomítko_rgb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00" cy="38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76061A" w14:textId="77777777" w:rsidR="00005AFC" w:rsidRDefault="00005AF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DC261" w14:textId="77777777" w:rsidR="00005AFC" w:rsidRDefault="00005AFC" w:rsidP="007F2D02">
    <w:pPr>
      <w:pStyle w:val="Zhlav"/>
    </w:pPr>
    <w:r>
      <w:rPr>
        <w:noProof/>
      </w:rPr>
      <w:drawing>
        <wp:anchor distT="0" distB="0" distL="114300" distR="114300" simplePos="0" relativeHeight="251654144" behindDoc="0" locked="0" layoutInCell="1" allowOverlap="1" wp14:anchorId="4C8BA205" wp14:editId="23D367AB">
          <wp:simplePos x="0" y="0"/>
          <wp:positionH relativeFrom="leftMargin">
            <wp:posOffset>5497830</wp:posOffset>
          </wp:positionH>
          <wp:positionV relativeFrom="topMargin">
            <wp:posOffset>353060</wp:posOffset>
          </wp:positionV>
          <wp:extent cx="1820545" cy="374015"/>
          <wp:effectExtent l="0" t="0" r="8255" b="6985"/>
          <wp:wrapNone/>
          <wp:docPr id="46" name="Obrázek 46" descr="logo hrdlič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dlička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0545" cy="374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44D1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66FD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F2D8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1C35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A64F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6206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C9E1F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98A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67A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5A6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7B4063"/>
    <w:multiLevelType w:val="multilevel"/>
    <w:tmpl w:val="AEF685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97B424B"/>
    <w:multiLevelType w:val="hybridMultilevel"/>
    <w:tmpl w:val="EF9AA450"/>
    <w:lvl w:ilvl="0" w:tplc="2626E08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D0617"/>
    <w:multiLevelType w:val="hybridMultilevel"/>
    <w:tmpl w:val="BD68BEEA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3">
    <w:nsid w:val="55C063DD"/>
    <w:multiLevelType w:val="hybridMultilevel"/>
    <w:tmpl w:val="140C666E"/>
    <w:lvl w:ilvl="0" w:tplc="0502982A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D2F86"/>
    <w:multiLevelType w:val="hybridMultilevel"/>
    <w:tmpl w:val="D402FB40"/>
    <w:lvl w:ilvl="0" w:tplc="C0DEB00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E610C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4"/>
  </w:num>
  <w:num w:numId="14">
    <w:abstractNumId w:val="15"/>
  </w:num>
  <w:num w:numId="15">
    <w:abstractNumId w:val="10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D5E"/>
    <w:rsid w:val="00005AFC"/>
    <w:rsid w:val="0001384F"/>
    <w:rsid w:val="000345E9"/>
    <w:rsid w:val="00041F4A"/>
    <w:rsid w:val="000734EB"/>
    <w:rsid w:val="00077524"/>
    <w:rsid w:val="00080ABB"/>
    <w:rsid w:val="0008326A"/>
    <w:rsid w:val="00092D4A"/>
    <w:rsid w:val="000C4B8D"/>
    <w:rsid w:val="000C6852"/>
    <w:rsid w:val="000D4AA5"/>
    <w:rsid w:val="000E3419"/>
    <w:rsid w:val="000F59BC"/>
    <w:rsid w:val="00105632"/>
    <w:rsid w:val="00120416"/>
    <w:rsid w:val="001301DE"/>
    <w:rsid w:val="00160CA2"/>
    <w:rsid w:val="00162264"/>
    <w:rsid w:val="00163AFC"/>
    <w:rsid w:val="00170181"/>
    <w:rsid w:val="00174717"/>
    <w:rsid w:val="0017639B"/>
    <w:rsid w:val="0019216A"/>
    <w:rsid w:val="001951E3"/>
    <w:rsid w:val="001A5DF5"/>
    <w:rsid w:val="001A69CC"/>
    <w:rsid w:val="001C414F"/>
    <w:rsid w:val="001D35CF"/>
    <w:rsid w:val="001F6D92"/>
    <w:rsid w:val="001F753F"/>
    <w:rsid w:val="0020066F"/>
    <w:rsid w:val="00213C3D"/>
    <w:rsid w:val="002163EC"/>
    <w:rsid w:val="00245F75"/>
    <w:rsid w:val="00250CDE"/>
    <w:rsid w:val="00255338"/>
    <w:rsid w:val="0026354D"/>
    <w:rsid w:val="00267E2F"/>
    <w:rsid w:val="00270ACF"/>
    <w:rsid w:val="002940D4"/>
    <w:rsid w:val="002A3438"/>
    <w:rsid w:val="002C088B"/>
    <w:rsid w:val="002C25AE"/>
    <w:rsid w:val="002D6489"/>
    <w:rsid w:val="002E51FE"/>
    <w:rsid w:val="002F47CF"/>
    <w:rsid w:val="002F5711"/>
    <w:rsid w:val="002F7222"/>
    <w:rsid w:val="003170F3"/>
    <w:rsid w:val="003274DF"/>
    <w:rsid w:val="003341D7"/>
    <w:rsid w:val="00337274"/>
    <w:rsid w:val="003512FB"/>
    <w:rsid w:val="00353CAC"/>
    <w:rsid w:val="00366F88"/>
    <w:rsid w:val="00375FBB"/>
    <w:rsid w:val="003A65D3"/>
    <w:rsid w:val="003B22A5"/>
    <w:rsid w:val="003B56D6"/>
    <w:rsid w:val="003C2B22"/>
    <w:rsid w:val="003D61A4"/>
    <w:rsid w:val="003D70CC"/>
    <w:rsid w:val="003E3214"/>
    <w:rsid w:val="003E7856"/>
    <w:rsid w:val="004069C8"/>
    <w:rsid w:val="004233E1"/>
    <w:rsid w:val="00437DB5"/>
    <w:rsid w:val="00450129"/>
    <w:rsid w:val="00454BAE"/>
    <w:rsid w:val="00455262"/>
    <w:rsid w:val="004564E8"/>
    <w:rsid w:val="00456777"/>
    <w:rsid w:val="004752C9"/>
    <w:rsid w:val="00482BF9"/>
    <w:rsid w:val="004849D4"/>
    <w:rsid w:val="00495001"/>
    <w:rsid w:val="004A603C"/>
    <w:rsid w:val="004B33FC"/>
    <w:rsid w:val="004C4F60"/>
    <w:rsid w:val="004E0054"/>
    <w:rsid w:val="004E6CEF"/>
    <w:rsid w:val="0050242A"/>
    <w:rsid w:val="00504AAC"/>
    <w:rsid w:val="005074FD"/>
    <w:rsid w:val="0051107E"/>
    <w:rsid w:val="005252A1"/>
    <w:rsid w:val="00526C20"/>
    <w:rsid w:val="00530EDB"/>
    <w:rsid w:val="00532213"/>
    <w:rsid w:val="005360F8"/>
    <w:rsid w:val="00543D08"/>
    <w:rsid w:val="00555913"/>
    <w:rsid w:val="00565129"/>
    <w:rsid w:val="00567E96"/>
    <w:rsid w:val="00580BB0"/>
    <w:rsid w:val="005912D0"/>
    <w:rsid w:val="005B0500"/>
    <w:rsid w:val="005C3F76"/>
    <w:rsid w:val="005E53EE"/>
    <w:rsid w:val="005E59B9"/>
    <w:rsid w:val="005E6E45"/>
    <w:rsid w:val="005E6EDB"/>
    <w:rsid w:val="005F13B6"/>
    <w:rsid w:val="005F31E9"/>
    <w:rsid w:val="005F472D"/>
    <w:rsid w:val="005F49D1"/>
    <w:rsid w:val="0060095F"/>
    <w:rsid w:val="0060407D"/>
    <w:rsid w:val="0065667D"/>
    <w:rsid w:val="006677EC"/>
    <w:rsid w:val="00670B86"/>
    <w:rsid w:val="00674620"/>
    <w:rsid w:val="00677789"/>
    <w:rsid w:val="006829CE"/>
    <w:rsid w:val="006838F8"/>
    <w:rsid w:val="006B22D2"/>
    <w:rsid w:val="006B3F02"/>
    <w:rsid w:val="006B5C9F"/>
    <w:rsid w:val="006C4361"/>
    <w:rsid w:val="006C5721"/>
    <w:rsid w:val="006C6FD4"/>
    <w:rsid w:val="00703367"/>
    <w:rsid w:val="00704E7C"/>
    <w:rsid w:val="00705F1E"/>
    <w:rsid w:val="00706164"/>
    <w:rsid w:val="00710801"/>
    <w:rsid w:val="007200E2"/>
    <w:rsid w:val="007208C9"/>
    <w:rsid w:val="00724097"/>
    <w:rsid w:val="007341DF"/>
    <w:rsid w:val="00757318"/>
    <w:rsid w:val="00762799"/>
    <w:rsid w:val="00776B44"/>
    <w:rsid w:val="00780822"/>
    <w:rsid w:val="007A2069"/>
    <w:rsid w:val="007B4008"/>
    <w:rsid w:val="007B428E"/>
    <w:rsid w:val="007B649A"/>
    <w:rsid w:val="007B6CC3"/>
    <w:rsid w:val="007C6E06"/>
    <w:rsid w:val="007D491B"/>
    <w:rsid w:val="007F2D02"/>
    <w:rsid w:val="007F4630"/>
    <w:rsid w:val="008056A5"/>
    <w:rsid w:val="00805C17"/>
    <w:rsid w:val="0080606C"/>
    <w:rsid w:val="00810BA4"/>
    <w:rsid w:val="00815845"/>
    <w:rsid w:val="00822D92"/>
    <w:rsid w:val="00836D74"/>
    <w:rsid w:val="00856310"/>
    <w:rsid w:val="0085796A"/>
    <w:rsid w:val="008623ED"/>
    <w:rsid w:val="00864602"/>
    <w:rsid w:val="008755A7"/>
    <w:rsid w:val="00876FBD"/>
    <w:rsid w:val="00877436"/>
    <w:rsid w:val="00880C0A"/>
    <w:rsid w:val="008879AD"/>
    <w:rsid w:val="008C232C"/>
    <w:rsid w:val="008D4378"/>
    <w:rsid w:val="008D4E1C"/>
    <w:rsid w:val="008F6348"/>
    <w:rsid w:val="0091089E"/>
    <w:rsid w:val="00916468"/>
    <w:rsid w:val="00931122"/>
    <w:rsid w:val="00956670"/>
    <w:rsid w:val="009734DA"/>
    <w:rsid w:val="009971F6"/>
    <w:rsid w:val="009A19A8"/>
    <w:rsid w:val="009B2AC3"/>
    <w:rsid w:val="009C1431"/>
    <w:rsid w:val="009C404A"/>
    <w:rsid w:val="009C642C"/>
    <w:rsid w:val="009C6577"/>
    <w:rsid w:val="009D44F0"/>
    <w:rsid w:val="009D51FF"/>
    <w:rsid w:val="009D7D94"/>
    <w:rsid w:val="00A22454"/>
    <w:rsid w:val="00A238F5"/>
    <w:rsid w:val="00A26BA5"/>
    <w:rsid w:val="00A30260"/>
    <w:rsid w:val="00A42D0B"/>
    <w:rsid w:val="00A9060E"/>
    <w:rsid w:val="00A97C1C"/>
    <w:rsid w:val="00AA2219"/>
    <w:rsid w:val="00AC2157"/>
    <w:rsid w:val="00B47F29"/>
    <w:rsid w:val="00B5280D"/>
    <w:rsid w:val="00B571AF"/>
    <w:rsid w:val="00B57D53"/>
    <w:rsid w:val="00B6145C"/>
    <w:rsid w:val="00B734A7"/>
    <w:rsid w:val="00B9547E"/>
    <w:rsid w:val="00BA1168"/>
    <w:rsid w:val="00BA68CE"/>
    <w:rsid w:val="00BE4FBC"/>
    <w:rsid w:val="00BE6BCF"/>
    <w:rsid w:val="00BF20ED"/>
    <w:rsid w:val="00C00BF9"/>
    <w:rsid w:val="00C0588F"/>
    <w:rsid w:val="00C05C82"/>
    <w:rsid w:val="00C07B32"/>
    <w:rsid w:val="00C2663B"/>
    <w:rsid w:val="00C37165"/>
    <w:rsid w:val="00C51F33"/>
    <w:rsid w:val="00C555E0"/>
    <w:rsid w:val="00C62AE6"/>
    <w:rsid w:val="00C85372"/>
    <w:rsid w:val="00C90BD0"/>
    <w:rsid w:val="00C97AB0"/>
    <w:rsid w:val="00CB2913"/>
    <w:rsid w:val="00CC3043"/>
    <w:rsid w:val="00CC77AA"/>
    <w:rsid w:val="00CE1ED7"/>
    <w:rsid w:val="00CE7783"/>
    <w:rsid w:val="00D0533E"/>
    <w:rsid w:val="00D30C38"/>
    <w:rsid w:val="00D34ADC"/>
    <w:rsid w:val="00D62815"/>
    <w:rsid w:val="00D73770"/>
    <w:rsid w:val="00D903CC"/>
    <w:rsid w:val="00D93625"/>
    <w:rsid w:val="00DB4706"/>
    <w:rsid w:val="00DB6190"/>
    <w:rsid w:val="00DC7B0A"/>
    <w:rsid w:val="00DD1840"/>
    <w:rsid w:val="00DD5727"/>
    <w:rsid w:val="00DE2F5E"/>
    <w:rsid w:val="00DE6C0D"/>
    <w:rsid w:val="00E014E3"/>
    <w:rsid w:val="00E04370"/>
    <w:rsid w:val="00E06AED"/>
    <w:rsid w:val="00E17909"/>
    <w:rsid w:val="00E210F8"/>
    <w:rsid w:val="00E23482"/>
    <w:rsid w:val="00E24D5E"/>
    <w:rsid w:val="00E33EA2"/>
    <w:rsid w:val="00E352C5"/>
    <w:rsid w:val="00E4305E"/>
    <w:rsid w:val="00E544E5"/>
    <w:rsid w:val="00E73FF6"/>
    <w:rsid w:val="00E97A97"/>
    <w:rsid w:val="00EB6A0E"/>
    <w:rsid w:val="00EC02E4"/>
    <w:rsid w:val="00ED514C"/>
    <w:rsid w:val="00EF0D98"/>
    <w:rsid w:val="00F00D1B"/>
    <w:rsid w:val="00F11C74"/>
    <w:rsid w:val="00F13516"/>
    <w:rsid w:val="00F254F7"/>
    <w:rsid w:val="00F35556"/>
    <w:rsid w:val="00F35E33"/>
    <w:rsid w:val="00F436F2"/>
    <w:rsid w:val="00F53F08"/>
    <w:rsid w:val="00F6089A"/>
    <w:rsid w:val="00F74D05"/>
    <w:rsid w:val="00F7778D"/>
    <w:rsid w:val="00F931D7"/>
    <w:rsid w:val="00FA0234"/>
    <w:rsid w:val="00FA5B0B"/>
    <w:rsid w:val="00FB36CA"/>
    <w:rsid w:val="00FB69CB"/>
    <w:rsid w:val="00FC6C8C"/>
    <w:rsid w:val="00FE487A"/>
    <w:rsid w:val="00FF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577B7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0CA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24D5E"/>
    <w:pPr>
      <w:keepNext/>
      <w:keepLines/>
      <w:outlineLvl w:val="0"/>
    </w:pPr>
    <w:rPr>
      <w:rFonts w:eastAsiaTheme="majorEastAsia" w:cstheme="majorBidi"/>
      <w:b/>
      <w:bCs/>
      <w:color w:val="00377B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5727"/>
    <w:pPr>
      <w:keepNext/>
      <w:keepLines/>
      <w:spacing w:before="200"/>
      <w:outlineLvl w:val="1"/>
    </w:pPr>
    <w:rPr>
      <w:rFonts w:eastAsiaTheme="majorEastAsia" w:cstheme="majorBidi"/>
      <w:b/>
      <w:bCs/>
      <w:color w:val="00377B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5727"/>
    <w:pPr>
      <w:keepNext/>
      <w:keepLines/>
      <w:spacing w:before="200"/>
      <w:outlineLvl w:val="2"/>
    </w:pPr>
    <w:rPr>
      <w:rFonts w:eastAsiaTheme="majorEastAsia" w:cstheme="majorBidi"/>
      <w:b/>
      <w:bCs/>
      <w:color w:val="00377B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5727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377B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D5727"/>
    <w:pPr>
      <w:keepNext/>
      <w:keepLines/>
      <w:spacing w:before="200"/>
      <w:outlineLvl w:val="4"/>
    </w:pPr>
    <w:rPr>
      <w:rFonts w:eastAsiaTheme="majorEastAsia" w:cstheme="majorBidi"/>
      <w:color w:val="00377B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DD5727"/>
    <w:pPr>
      <w:keepNext/>
      <w:keepLines/>
      <w:spacing w:before="200"/>
      <w:outlineLvl w:val="5"/>
    </w:pPr>
    <w:rPr>
      <w:rFonts w:eastAsiaTheme="majorEastAsia" w:cstheme="majorBidi"/>
      <w:i/>
      <w:iCs/>
      <w:color w:val="00377B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DD5727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DD5727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D5727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9216A"/>
    <w:pPr>
      <w:spacing w:after="0" w:line="240" w:lineRule="auto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E24D5E"/>
    <w:rPr>
      <w:rFonts w:ascii="Arial" w:eastAsiaTheme="majorEastAsia" w:hAnsi="Arial" w:cstheme="majorBidi"/>
      <w:b/>
      <w:bCs/>
      <w:color w:val="00377B"/>
      <w:sz w:val="36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4D5E"/>
    <w:rPr>
      <w:rFonts w:ascii="Arial" w:eastAsiaTheme="majorEastAsia" w:hAnsi="Arial" w:cstheme="majorBidi"/>
      <w:b/>
      <w:bCs/>
      <w:color w:val="00377B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B4706"/>
    <w:pPr>
      <w:spacing w:after="300"/>
      <w:contextualSpacing/>
    </w:pPr>
    <w:rPr>
      <w:rFonts w:eastAsiaTheme="majorEastAsia" w:cstheme="majorBidi"/>
      <w:b/>
      <w:color w:val="00377B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706"/>
    <w:rPr>
      <w:rFonts w:ascii="Arial" w:eastAsiaTheme="majorEastAsia" w:hAnsi="Arial" w:cstheme="majorBidi"/>
      <w:b/>
      <w:color w:val="00377B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6145C"/>
    <w:pPr>
      <w:numPr>
        <w:ilvl w:val="1"/>
      </w:numPr>
    </w:pPr>
    <w:rPr>
      <w:rFonts w:eastAsiaTheme="majorEastAsia" w:cstheme="majorBidi"/>
      <w:i/>
      <w:iCs/>
      <w:color w:val="00377B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6145C"/>
    <w:rPr>
      <w:rFonts w:ascii="Arial" w:eastAsiaTheme="majorEastAsia" w:hAnsi="Arial" w:cstheme="majorBidi"/>
      <w:i/>
      <w:iCs/>
      <w:color w:val="00377B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19216A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0345E9"/>
    <w:rPr>
      <w:b/>
      <w:bCs/>
      <w:i/>
      <w:iCs/>
      <w:color w:val="000000" w:themeColor="text1"/>
    </w:rPr>
  </w:style>
  <w:style w:type="character" w:styleId="Siln">
    <w:name w:val="Strong"/>
    <w:basedOn w:val="Standardnpsmoodstavce"/>
    <w:uiPriority w:val="22"/>
    <w:rsid w:val="0019216A"/>
    <w:rPr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19216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19216A"/>
    <w:rPr>
      <w:rFonts w:ascii="Arial" w:hAnsi="Arial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19216A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9216A"/>
    <w:rPr>
      <w:rFonts w:ascii="Arial" w:hAnsi="Arial"/>
      <w:b/>
      <w:bCs/>
      <w:i/>
      <w:iCs/>
      <w:color w:val="5B9BD5" w:themeColor="accent1"/>
      <w:sz w:val="20"/>
    </w:rPr>
  </w:style>
  <w:style w:type="character" w:styleId="Odkazjemn">
    <w:name w:val="Subtle Reference"/>
    <w:basedOn w:val="Standardnpsmoodstavce"/>
    <w:uiPriority w:val="31"/>
    <w:rsid w:val="009971F6"/>
    <w:rPr>
      <w:smallCaps/>
      <w:color w:val="00377B"/>
      <w:u w:val="single"/>
    </w:rPr>
  </w:style>
  <w:style w:type="character" w:styleId="Odkazintenzivn">
    <w:name w:val="Intense Reference"/>
    <w:basedOn w:val="Standardnpsmoodstavce"/>
    <w:uiPriority w:val="32"/>
    <w:rsid w:val="009971F6"/>
    <w:rPr>
      <w:b/>
      <w:bCs/>
      <w:smallCaps/>
      <w:color w:val="00377B"/>
      <w:spacing w:val="5"/>
      <w:u w:val="single"/>
    </w:rPr>
  </w:style>
  <w:style w:type="character" w:styleId="Nzevknihy">
    <w:name w:val="Book Title"/>
    <w:basedOn w:val="Standardnpsmoodstavce"/>
    <w:uiPriority w:val="33"/>
    <w:rsid w:val="0019216A"/>
    <w:rPr>
      <w:b/>
      <w:bCs/>
      <w:smallCaps/>
      <w:spacing w:val="5"/>
    </w:rPr>
  </w:style>
  <w:style w:type="character" w:customStyle="1" w:styleId="Nadpis3Char">
    <w:name w:val="Nadpis 3 Char"/>
    <w:basedOn w:val="Standardnpsmoodstavce"/>
    <w:link w:val="Nadpis3"/>
    <w:uiPriority w:val="9"/>
    <w:rsid w:val="00E24D5E"/>
    <w:rPr>
      <w:rFonts w:ascii="Arial" w:eastAsiaTheme="majorEastAsia" w:hAnsi="Arial" w:cstheme="majorBidi"/>
      <w:b/>
      <w:bCs/>
      <w:color w:val="00377B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24D5E"/>
    <w:rPr>
      <w:rFonts w:ascii="Arial" w:eastAsiaTheme="majorEastAsia" w:hAnsi="Arial" w:cstheme="majorBidi"/>
      <w:b/>
      <w:bCs/>
      <w:i/>
      <w:iCs/>
      <w:color w:val="00377B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4D5E"/>
    <w:rPr>
      <w:rFonts w:ascii="Arial" w:eastAsiaTheme="majorEastAsia" w:hAnsi="Arial" w:cstheme="majorBidi"/>
      <w:color w:val="00377B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C97AB0"/>
    <w:rPr>
      <w:rFonts w:ascii="Arial" w:eastAsiaTheme="majorEastAsia" w:hAnsi="Arial" w:cstheme="majorBidi"/>
      <w:i/>
      <w:iCs/>
      <w:color w:val="00377B"/>
      <w:sz w:val="20"/>
    </w:rPr>
  </w:style>
  <w:style w:type="character" w:styleId="Zvraznn">
    <w:name w:val="Emphasis"/>
    <w:basedOn w:val="Standardnpsmoodstavce"/>
    <w:uiPriority w:val="20"/>
    <w:rsid w:val="0017639B"/>
    <w:rPr>
      <w:i/>
      <w:iCs/>
    </w:rPr>
  </w:style>
  <w:style w:type="paragraph" w:styleId="Odstavecseseznamem">
    <w:name w:val="List Paragraph"/>
    <w:basedOn w:val="Normln"/>
    <w:uiPriority w:val="34"/>
    <w:qFormat/>
    <w:rsid w:val="0017639B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7AB0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3E785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BA68CE"/>
    <w:pPr>
      <w:spacing w:after="100"/>
      <w:ind w:left="40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BA68CE"/>
    <w:pPr>
      <w:spacing w:after="100"/>
      <w:ind w:left="600"/>
    </w:pPr>
  </w:style>
  <w:style w:type="paragraph" w:styleId="Adresanaoblku">
    <w:name w:val="envelope address"/>
    <w:basedOn w:val="Normln"/>
    <w:uiPriority w:val="99"/>
    <w:semiHidden/>
    <w:unhideWhenUsed/>
    <w:rsid w:val="00BA68CE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A68CE"/>
    <w:rPr>
      <w:rFonts w:cs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A68CE"/>
    <w:rPr>
      <w:rFonts w:ascii="Arial" w:hAnsi="Arial" w:cs="Consolas"/>
      <w:sz w:val="20"/>
      <w:szCs w:val="20"/>
    </w:rPr>
  </w:style>
  <w:style w:type="paragraph" w:styleId="Hlavikaobsahu">
    <w:name w:val="toa heading"/>
    <w:basedOn w:val="Normln"/>
    <w:next w:val="Normln"/>
    <w:uiPriority w:val="99"/>
    <w:semiHidden/>
    <w:unhideWhenUsed/>
    <w:rsid w:val="00BA68CE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BA68CE"/>
    <w:pPr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BA68CE"/>
    <w:rPr>
      <w:rFonts w:eastAsiaTheme="majorEastAsia" w:cstheme="majorBidi"/>
      <w:b/>
      <w:bCs/>
    </w:rPr>
  </w:style>
  <w:style w:type="character" w:styleId="KlvesniceHTML">
    <w:name w:val="HTML Keyboard"/>
    <w:basedOn w:val="Standardnpsmoodstavce"/>
    <w:uiPriority w:val="99"/>
    <w:semiHidden/>
    <w:unhideWhenUsed/>
    <w:rsid w:val="00BA68CE"/>
    <w:rPr>
      <w:rFonts w:ascii="Consolas" w:hAnsi="Consolas" w:cs="Consolas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68CE"/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68CE"/>
    <w:rPr>
      <w:rFonts w:ascii="Arial" w:hAnsi="Arial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A68CE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68CE"/>
    <w:rPr>
      <w:rFonts w:ascii="Arial" w:hAnsi="Arial"/>
      <w:sz w:val="20"/>
      <w:szCs w:val="20"/>
    </w:rPr>
  </w:style>
  <w:style w:type="paragraph" w:styleId="Textmakra">
    <w:name w:val="macro"/>
    <w:link w:val="TextmakraChar"/>
    <w:uiPriority w:val="99"/>
    <w:semiHidden/>
    <w:unhideWhenUsed/>
    <w:rsid w:val="00BA68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BA68CE"/>
    <w:rPr>
      <w:rFonts w:ascii="Consolas" w:hAnsi="Consolas" w:cs="Consolas"/>
      <w:sz w:val="20"/>
      <w:szCs w:val="20"/>
    </w:rPr>
  </w:style>
  <w:style w:type="paragraph" w:styleId="Textvbloku">
    <w:name w:val="Block Text"/>
    <w:basedOn w:val="Normln"/>
    <w:uiPriority w:val="99"/>
    <w:semiHidden/>
    <w:unhideWhenUsed/>
    <w:rsid w:val="00BA68CE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00377B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A68CE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A68CE"/>
    <w:rPr>
      <w:rFonts w:ascii="Arial" w:hAnsi="Arial"/>
      <w:sz w:val="20"/>
      <w:szCs w:val="20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BA68C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BA68CE"/>
    <w:rPr>
      <w:rFonts w:ascii="Arial" w:eastAsiaTheme="majorEastAsia" w:hAnsi="Arial" w:cstheme="majorBidi"/>
      <w:sz w:val="24"/>
      <w:szCs w:val="24"/>
      <w:shd w:val="pct20" w:color="auto" w:fill="auto"/>
    </w:rPr>
  </w:style>
  <w:style w:type="paragraph" w:styleId="Zptenadresanaoblku">
    <w:name w:val="envelope return"/>
    <w:basedOn w:val="Normln"/>
    <w:uiPriority w:val="99"/>
    <w:semiHidden/>
    <w:unhideWhenUsed/>
    <w:rsid w:val="00F436F2"/>
    <w:rPr>
      <w:rFonts w:eastAsiaTheme="majorEastAsia" w:cstheme="majorBidi"/>
    </w:rPr>
  </w:style>
  <w:style w:type="paragraph" w:styleId="Normlnweb">
    <w:name w:val="Normal (Web)"/>
    <w:basedOn w:val="Normln"/>
    <w:uiPriority w:val="99"/>
    <w:semiHidden/>
    <w:unhideWhenUsed/>
    <w:rsid w:val="00F436F2"/>
    <w:rPr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36F2"/>
    <w:rPr>
      <w:rFonts w:ascii="Arial" w:eastAsiaTheme="majorEastAsia" w:hAnsi="Arial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F436F2"/>
    <w:rPr>
      <w:rFonts w:ascii="Arial" w:eastAsiaTheme="majorEastAsia" w:hAnsi="Arial" w:cstheme="majorBidi"/>
      <w:color w:val="404040" w:themeColor="text1" w:themeTint="B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rsid w:val="00E24D5E"/>
    <w:rPr>
      <w:rFonts w:ascii="Arial" w:eastAsiaTheme="majorEastAsia" w:hAnsi="Arial" w:cstheme="majorBidi"/>
      <w:i/>
      <w:iCs/>
      <w:color w:val="404040" w:themeColor="text1" w:themeTint="BF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C642C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9C642C"/>
    <w:rPr>
      <w:color w:val="0563C1" w:themeColor="hyperlink"/>
      <w:u w:val="single"/>
    </w:rPr>
  </w:style>
  <w:style w:type="paragraph" w:styleId="Zhlav">
    <w:name w:val="header"/>
    <w:basedOn w:val="Normln"/>
    <w:link w:val="ZhlavChar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hlavChar">
    <w:name w:val="Záhlaví Char"/>
    <w:basedOn w:val="Standardnpsmoodstavce"/>
    <w:link w:val="Zhlav"/>
    <w:rsid w:val="00E24D5E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E24D5E"/>
    <w:pPr>
      <w:tabs>
        <w:tab w:val="center" w:pos="4536"/>
        <w:tab w:val="right" w:pos="9072"/>
      </w:tabs>
    </w:pPr>
    <w:rPr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E24D5E"/>
    <w:rPr>
      <w:rFonts w:ascii="Arial" w:eastAsia="Times New Roman" w:hAnsi="Arial" w:cs="Times New Roman"/>
      <w:sz w:val="20"/>
      <w:szCs w:val="24"/>
    </w:rPr>
  </w:style>
  <w:style w:type="paragraph" w:customStyle="1" w:styleId="Zkladnodstavec">
    <w:name w:val="[Základní odstavec]"/>
    <w:basedOn w:val="Normln"/>
    <w:uiPriority w:val="99"/>
    <w:rsid w:val="00E06AED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4A603C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A603C"/>
    <w:rPr>
      <w:rFonts w:ascii="Tahoma" w:eastAsia="Times New Roman" w:hAnsi="Tahoma" w:cs="Times New Roman"/>
      <w:szCs w:val="20"/>
    </w:rPr>
  </w:style>
  <w:style w:type="character" w:styleId="slodku">
    <w:name w:val="line number"/>
    <w:basedOn w:val="Standardnpsmoodstavce"/>
    <w:uiPriority w:val="99"/>
    <w:semiHidden/>
    <w:unhideWhenUsed/>
    <w:rsid w:val="007208C9"/>
  </w:style>
  <w:style w:type="character" w:customStyle="1" w:styleId="StylZkladntextodsazen3ArialChar">
    <w:name w:val="Styl Základní text odsazený 3 + Arial Char"/>
    <w:qFormat/>
    <w:rsid w:val="003170F3"/>
    <w:rPr>
      <w:rFonts w:ascii="Arial" w:hAnsi="Arial" w:cs="Arial"/>
      <w:sz w:val="18"/>
      <w:szCs w:val="24"/>
      <w:lang w:val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59B93-1D4A-4CCD-B77C-FEE35F6F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2561</TotalTime>
  <Pages>4</Pages>
  <Words>648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Reimar</dc:creator>
  <cp:lastModifiedBy>Veronika Přívětivá</cp:lastModifiedBy>
  <cp:revision>105</cp:revision>
  <cp:lastPrinted>2017-07-03T14:59:00Z</cp:lastPrinted>
  <dcterms:created xsi:type="dcterms:W3CDTF">2016-06-06T08:10:00Z</dcterms:created>
  <dcterms:modified xsi:type="dcterms:W3CDTF">2022-01-12T09:08:00Z</dcterms:modified>
</cp:coreProperties>
</file>